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A6" w:rsidRDefault="00A73221">
      <w:pPr>
        <w:pStyle w:val="20"/>
        <w:framePr w:w="3917" w:h="448" w:hRule="exact" w:wrap="around" w:vAnchor="page" w:hAnchor="page" w:x="1808" w:y="2126"/>
        <w:shd w:val="clear" w:color="auto" w:fill="auto"/>
        <w:spacing w:after="36" w:line="170" w:lineRule="exact"/>
        <w:ind w:left="40"/>
      </w:pPr>
      <w:r>
        <w:t>І. Млинко</w:t>
      </w:r>
    </w:p>
    <w:p w:rsidR="009B26A6" w:rsidRDefault="00A73221">
      <w:pPr>
        <w:pStyle w:val="a5"/>
        <w:framePr w:w="3917" w:h="448" w:hRule="exact" w:wrap="around" w:vAnchor="page" w:hAnchor="page" w:x="1808" w:y="2126"/>
        <w:shd w:val="clear" w:color="auto" w:fill="auto"/>
        <w:spacing w:before="0" w:line="150" w:lineRule="exact"/>
        <w:ind w:left="40"/>
      </w:pPr>
      <w:r>
        <w:t>Забезпечення інноваційної спрямованості</w:t>
      </w:r>
    </w:p>
    <w:p w:rsidR="009B26A6" w:rsidRDefault="00A73221">
      <w:pPr>
        <w:pStyle w:val="a7"/>
        <w:framePr w:wrap="around" w:vAnchor="page" w:hAnchor="page" w:x="1808" w:y="3301"/>
        <w:shd w:val="clear" w:color="auto" w:fill="auto"/>
        <w:spacing w:line="170" w:lineRule="exact"/>
        <w:ind w:firstLine="0"/>
      </w:pPr>
      <w:r>
        <w:t xml:space="preserve">УДК 658: </w:t>
      </w:r>
      <w:r>
        <w:rPr>
          <w:lang w:val="en-US" w:eastAsia="en-US" w:bidi="en-US"/>
        </w:rPr>
        <w:t>GG1.895</w:t>
      </w:r>
    </w:p>
    <w:p w:rsidR="009B26A6" w:rsidRDefault="00A73221">
      <w:pPr>
        <w:pStyle w:val="22"/>
        <w:framePr w:wrap="around" w:vAnchor="page" w:hAnchor="page" w:x="8235" w:y="3264"/>
        <w:shd w:val="clear" w:color="auto" w:fill="auto"/>
        <w:spacing w:line="200" w:lineRule="exact"/>
      </w:pPr>
      <w:r>
        <w:t>Ірина МЛИНКО</w:t>
      </w:r>
    </w:p>
    <w:p w:rsidR="009B26A6" w:rsidRDefault="00A73221">
      <w:pPr>
        <w:pStyle w:val="10"/>
        <w:framePr w:w="6605" w:h="696" w:hRule="exact" w:wrap="around" w:vAnchor="page" w:hAnchor="page" w:x="2682" w:y="4145"/>
        <w:shd w:val="clear" w:color="auto" w:fill="auto"/>
      </w:pPr>
      <w:bookmarkStart w:id="0" w:name="bookmark0"/>
      <w:r>
        <w:t>ЗАБЕЗПЕЧЕННЯ ІННОВАЦІЙНОЇ СПРЯМОВАНОСТІ МАРКЕТИНГОВИХ РІШЕНЬ НА ПІДПРИЄМСТВІ</w:t>
      </w:r>
      <w:bookmarkEnd w:id="0"/>
    </w:p>
    <w:p w:rsidR="009B26A6" w:rsidRPr="00465681" w:rsidRDefault="00A73221">
      <w:pPr>
        <w:pStyle w:val="30"/>
        <w:framePr w:w="3936" w:h="1733" w:hRule="exact" w:wrap="around" w:vAnchor="page" w:hAnchor="page" w:x="1837" w:y="5170"/>
        <w:shd w:val="clear" w:color="auto" w:fill="auto"/>
        <w:ind w:right="20" w:firstLine="180"/>
        <w:rPr>
          <w:lang w:val="uk-UA"/>
        </w:rPr>
      </w:pPr>
      <w:r>
        <w:rPr>
          <w:lang w:val="uk-UA" w:eastAsia="uk-UA" w:bidi="uk-UA"/>
        </w:rPr>
        <w:t xml:space="preserve">Систематизовано концептуальні підходи до розуміння холістичного, когнітивного та </w:t>
      </w:r>
      <w:r>
        <w:rPr>
          <w:lang w:val="uk-UA" w:eastAsia="uk-UA" w:bidi="uk-UA"/>
        </w:rPr>
        <w:t>системно-рефлексивного маркетингу. Розглянуто рівні прийняття маркетинго</w:t>
      </w:r>
      <w:r>
        <w:rPr>
          <w:lang w:val="uk-UA" w:eastAsia="uk-UA" w:bidi="uk-UA"/>
        </w:rPr>
        <w:softHyphen/>
        <w:t>вих рішень та зміну пріоритетних завдань маркетингових служб з початку світової фінансової кризи.</w:t>
      </w:r>
    </w:p>
    <w:p w:rsidR="009B26A6" w:rsidRPr="00465681" w:rsidRDefault="00A73221">
      <w:pPr>
        <w:pStyle w:val="30"/>
        <w:framePr w:w="3926" w:h="1502" w:hRule="exact" w:wrap="around" w:vAnchor="page" w:hAnchor="page" w:x="5917" w:y="5171"/>
        <w:shd w:val="clear" w:color="auto" w:fill="auto"/>
        <w:ind w:right="20" w:firstLine="180"/>
        <w:rPr>
          <w:lang w:val="en-US"/>
        </w:rPr>
      </w:pPr>
      <w:r>
        <w:rPr>
          <w:lang w:val="en-US" w:eastAsia="en-US" w:bidi="en-US"/>
        </w:rPr>
        <w:t>Conceptual approaches to understanding the holistic, cognitive and system-reflexive m</w:t>
      </w:r>
      <w:r>
        <w:rPr>
          <w:lang w:val="en-US" w:eastAsia="en-US" w:bidi="en-US"/>
        </w:rPr>
        <w:t>arke</w:t>
      </w:r>
      <w:r>
        <w:rPr>
          <w:lang w:val="en-US" w:eastAsia="en-US" w:bidi="en-US"/>
        </w:rPr>
        <w:softHyphen/>
        <w:t>ting are systematized. Levels of marketing decision-making and change of marketing services’ priorities since the global financial crisis are considered.</w:t>
      </w:r>
    </w:p>
    <w:p w:rsidR="009B26A6" w:rsidRPr="00465681" w:rsidRDefault="00A73221">
      <w:pPr>
        <w:pStyle w:val="30"/>
        <w:framePr w:w="8002" w:h="1013" w:hRule="exact" w:wrap="around" w:vAnchor="page" w:hAnchor="page" w:x="1837" w:y="7023"/>
        <w:shd w:val="clear" w:color="auto" w:fill="auto"/>
        <w:tabs>
          <w:tab w:val="right" w:pos="7994"/>
        </w:tabs>
        <w:ind w:left="180" w:firstLine="0"/>
        <w:rPr>
          <w:lang w:val="en-US"/>
        </w:rPr>
      </w:pPr>
      <w:r>
        <w:rPr>
          <w:rStyle w:val="30pt"/>
          <w:i/>
          <w:iCs/>
        </w:rPr>
        <w:t xml:space="preserve">Ключові слова: </w:t>
      </w:r>
      <w:r>
        <w:rPr>
          <w:lang w:val="uk-UA" w:eastAsia="uk-UA" w:bidi="uk-UA"/>
        </w:rPr>
        <w:t>концепція маркетингу,</w:t>
      </w:r>
      <w:r>
        <w:rPr>
          <w:lang w:val="uk-UA" w:eastAsia="uk-UA" w:bidi="uk-UA"/>
        </w:rPr>
        <w:tab/>
      </w:r>
      <w:r>
        <w:rPr>
          <w:rStyle w:val="30pt"/>
          <w:i/>
          <w:iCs/>
          <w:lang w:val="en-US" w:eastAsia="en-US" w:bidi="en-US"/>
        </w:rPr>
        <w:t xml:space="preserve">Keywords: </w:t>
      </w:r>
      <w:r>
        <w:rPr>
          <w:lang w:val="en-US" w:eastAsia="en-US" w:bidi="en-US"/>
        </w:rPr>
        <w:t>marketing concept, marketing</w:t>
      </w:r>
    </w:p>
    <w:p w:rsidR="009B26A6" w:rsidRPr="00465681" w:rsidRDefault="00A73221">
      <w:pPr>
        <w:pStyle w:val="30"/>
        <w:framePr w:w="8002" w:h="1013" w:hRule="exact" w:wrap="around" w:vAnchor="page" w:hAnchor="page" w:x="1837" w:y="7023"/>
        <w:shd w:val="clear" w:color="auto" w:fill="auto"/>
        <w:ind w:left="20" w:right="20" w:firstLine="0"/>
        <w:jc w:val="left"/>
        <w:rPr>
          <w:lang w:val="en-US"/>
        </w:rPr>
      </w:pPr>
      <w:r>
        <w:rPr>
          <w:lang w:val="uk-UA" w:eastAsia="uk-UA" w:bidi="uk-UA"/>
        </w:rPr>
        <w:t xml:space="preserve">маркетингові рішення, пріоритетні завдан- </w:t>
      </w:r>
      <w:r>
        <w:rPr>
          <w:lang w:val="en-US" w:eastAsia="en-US" w:bidi="en-US"/>
        </w:rPr>
        <w:t xml:space="preserve">decisions, foreground jobs, strategic marke- </w:t>
      </w:r>
      <w:r>
        <w:rPr>
          <w:lang w:val="uk-UA" w:eastAsia="uk-UA" w:bidi="uk-UA"/>
        </w:rPr>
        <w:t xml:space="preserve">ня, стратегічний маркетинг, операційний </w:t>
      </w:r>
      <w:r>
        <w:rPr>
          <w:lang w:val="en-US" w:eastAsia="en-US" w:bidi="en-US"/>
        </w:rPr>
        <w:t xml:space="preserve">ting, operative marketing. </w:t>
      </w:r>
      <w:r>
        <w:rPr>
          <w:lang w:val="uk-UA" w:eastAsia="uk-UA" w:bidi="uk-UA"/>
        </w:rPr>
        <w:t>маркетинг.</w:t>
      </w:r>
    </w:p>
    <w:p w:rsidR="009B26A6" w:rsidRDefault="00A73221">
      <w:pPr>
        <w:pStyle w:val="a7"/>
        <w:framePr w:w="8002" w:h="5611" w:hRule="exact" w:wrap="around" w:vAnchor="page" w:hAnchor="page" w:x="1837" w:y="8556"/>
        <w:shd w:val="clear" w:color="auto" w:fill="auto"/>
        <w:spacing w:line="269" w:lineRule="exact"/>
        <w:ind w:left="20" w:right="20" w:firstLine="280"/>
        <w:jc w:val="both"/>
      </w:pPr>
      <w:r>
        <w:t xml:space="preserve">Всі управлінські рішення, що приймаються на підприємстві, такчи інакше пов’язані з одним з </w:t>
      </w:r>
      <w:r>
        <w:t>найважливіших показників ринкової економіки - попитом споживачів. Тому вивчення ринку, особливо в умовах швидких змін, має особливе значення, що й зумовлює вагому роль маркетингу в управлінні підприємством.</w:t>
      </w:r>
    </w:p>
    <w:p w:rsidR="009B26A6" w:rsidRDefault="00A73221">
      <w:pPr>
        <w:pStyle w:val="a7"/>
        <w:framePr w:w="8002" w:h="5611" w:hRule="exact" w:wrap="around" w:vAnchor="page" w:hAnchor="page" w:x="1837" w:y="8556"/>
        <w:shd w:val="clear" w:color="auto" w:fill="auto"/>
        <w:spacing w:line="269" w:lineRule="exact"/>
        <w:ind w:left="20" w:right="20" w:firstLine="280"/>
        <w:jc w:val="both"/>
      </w:pPr>
      <w:r>
        <w:t>Теоретично детальне розроблення маркетингових про</w:t>
      </w:r>
      <w:r>
        <w:t>ектів має гарантувати підприємству одержання прибутків, утвердження на існуючих та вихід на нові сегменти ринку. Однак практична реалізація відомих прийомів маркетингу не завжди приносить очікувані результати. Річ у тім, що суб’єкти ринку, конкуруючи між с</w:t>
      </w:r>
      <w:r>
        <w:t>обою, часто необґрунтовано використовують одні й ті ж елементи маркетингу, копіюють один у одного маркетингові програми і тим самим знижують віддачу від них. Навіть якщо маркетингові програми й розробляються самостійно, то невідомо, за якими критеріями виз</w:t>
      </w:r>
      <w:r>
        <w:t>начається доцільність їх реалізації. Це означає, що на підприємствах існує проблема побудови дієвих механізмів прийняття, реалізації та оцінювання маркетингових рішень, адекватних до змін середовища.</w:t>
      </w:r>
    </w:p>
    <w:p w:rsidR="009B26A6" w:rsidRDefault="00A73221">
      <w:pPr>
        <w:pStyle w:val="a7"/>
        <w:framePr w:w="8002" w:h="5611" w:hRule="exact" w:wrap="around" w:vAnchor="page" w:hAnchor="page" w:x="1837" w:y="8556"/>
        <w:shd w:val="clear" w:color="auto" w:fill="auto"/>
        <w:spacing w:line="269" w:lineRule="exact"/>
        <w:ind w:left="20" w:right="20" w:firstLine="280"/>
        <w:jc w:val="both"/>
      </w:pPr>
      <w:r>
        <w:t>Метою статті є обґрунтування необхідності забезпечення і</w:t>
      </w:r>
      <w:r>
        <w:t>нноваційної спрямованості маркетингових рішень через ідентифікацію пріоритетних завдань, функцій та інструмента</w:t>
      </w:r>
      <w:r>
        <w:softHyphen/>
        <w:t xml:space="preserve">рію маркетингу на основі поєднання елементів холістичного, когнітивного та </w:t>
      </w:r>
      <w:r w:rsidRPr="00465681">
        <w:rPr>
          <w:lang w:eastAsia="ru-RU" w:bidi="ru-RU"/>
        </w:rPr>
        <w:t>системно</w:t>
      </w:r>
      <w:r w:rsidRPr="00465681">
        <w:rPr>
          <w:lang w:eastAsia="ru-RU" w:bidi="ru-RU"/>
        </w:rPr>
        <w:softHyphen/>
        <w:t>рефлексивного</w:t>
      </w:r>
      <w:r>
        <w:t xml:space="preserve"> підходів.</w:t>
      </w:r>
    </w:p>
    <w:p w:rsidR="009B26A6" w:rsidRDefault="00A73221">
      <w:pPr>
        <w:pStyle w:val="a7"/>
        <w:framePr w:w="8002" w:h="5611" w:hRule="exact" w:wrap="around" w:vAnchor="page" w:hAnchor="page" w:x="1837" w:y="8556"/>
        <w:shd w:val="clear" w:color="auto" w:fill="auto"/>
        <w:spacing w:after="215" w:line="269" w:lineRule="exact"/>
        <w:ind w:left="20" w:right="20" w:firstLine="280"/>
        <w:jc w:val="both"/>
      </w:pPr>
      <w:r>
        <w:t>Задля розв’язання проблем забезпечен</w:t>
      </w:r>
      <w:r>
        <w:t>ня ринкового успіху багато вчених намагаються надати нового змісту розумінню маркетингу. Зокрема, Ф. Котлер обґрунтував концепцію</w:t>
      </w:r>
    </w:p>
    <w:p w:rsidR="009B26A6" w:rsidRDefault="00A73221">
      <w:pPr>
        <w:pStyle w:val="40"/>
        <w:framePr w:w="8002" w:h="5611" w:hRule="exact" w:wrap="around" w:vAnchor="page" w:hAnchor="page" w:x="1837" w:y="8556"/>
        <w:shd w:val="clear" w:color="auto" w:fill="auto"/>
        <w:spacing w:before="0" w:line="150" w:lineRule="exact"/>
        <w:ind w:left="20"/>
      </w:pPr>
      <w:r>
        <w:t>© Ірина Млинко, 2013.</w:t>
      </w:r>
    </w:p>
    <w:p w:rsidR="009B26A6" w:rsidRDefault="00A73221">
      <w:pPr>
        <w:pStyle w:val="a5"/>
        <w:framePr w:wrap="around" w:vAnchor="page" w:hAnchor="page" w:x="1822" w:y="14531"/>
        <w:shd w:val="clear" w:color="auto" w:fill="auto"/>
        <w:spacing w:before="0" w:line="150" w:lineRule="exact"/>
        <w:ind w:left="20"/>
      </w:pPr>
      <w:r>
        <w:t>194</w:t>
      </w:r>
    </w:p>
    <w:p w:rsidR="009B26A6" w:rsidRDefault="00A73221">
      <w:pPr>
        <w:pStyle w:val="a5"/>
        <w:framePr w:wrap="around" w:vAnchor="page" w:hAnchor="page" w:x="6872" w:y="14531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9B26A6" w:rsidRDefault="009B26A6">
      <w:pPr>
        <w:rPr>
          <w:sz w:val="2"/>
          <w:szCs w:val="2"/>
        </w:rPr>
        <w:sectPr w:rsidR="009B26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6A6" w:rsidRDefault="00A73221">
      <w:pPr>
        <w:pStyle w:val="a5"/>
        <w:framePr w:wrap="around" w:vAnchor="page" w:hAnchor="page" w:x="7062" w:y="2209"/>
        <w:shd w:val="clear" w:color="auto" w:fill="auto"/>
        <w:spacing w:before="0" w:line="150" w:lineRule="exact"/>
        <w:ind w:left="20"/>
      </w:pPr>
      <w:r>
        <w:lastRenderedPageBreak/>
        <w:t>Інноваційні засади маркетингу</w:t>
      </w:r>
    </w:p>
    <w:p w:rsidR="009B26A6" w:rsidRDefault="00A73221">
      <w:pPr>
        <w:pStyle w:val="a7"/>
        <w:framePr w:w="7997" w:h="11093" w:hRule="exact" w:wrap="around" w:vAnchor="page" w:hAnchor="page" w:x="1940" w:y="2648"/>
        <w:shd w:val="clear" w:color="auto" w:fill="auto"/>
        <w:spacing w:line="274" w:lineRule="exact"/>
        <w:ind w:left="20" w:right="20" w:firstLine="0"/>
        <w:jc w:val="both"/>
      </w:pPr>
      <w:r>
        <w:t xml:space="preserve">холістичного </w:t>
      </w:r>
      <w:r>
        <w:t>маркетингу, відповідно до якої всі компоненти процесу маркетингу розгля</w:t>
      </w:r>
      <w:r>
        <w:softHyphen/>
        <w:t xml:space="preserve">даються як єдине ціле, а не сукупність окремих елементів [1, с. 24]. Російські вчені, серед яких О. В. Фірсанова [2], О. У. Юлдашева [3], розвивають концепцію когнітивного маркетингу, </w:t>
      </w:r>
      <w:r>
        <w:t>який, на їх думку, є складнішим у якісному відношенні теоретичним продовженням традиційного маркетингу, насамперед, через використання когнітивного мислення.</w:t>
      </w:r>
    </w:p>
    <w:p w:rsidR="009B26A6" w:rsidRDefault="00A73221">
      <w:pPr>
        <w:pStyle w:val="a7"/>
        <w:framePr w:w="7997" w:h="11093" w:hRule="exact" w:wrap="around" w:vAnchor="page" w:hAnchor="page" w:x="1940" w:y="2648"/>
        <w:shd w:val="clear" w:color="auto" w:fill="auto"/>
        <w:spacing w:line="274" w:lineRule="exact"/>
        <w:ind w:left="20" w:right="20" w:firstLine="280"/>
        <w:jc w:val="both"/>
      </w:pPr>
      <w:r>
        <w:t>Вітчизняний учений А. О. Длігач [4] обґрунтовує поступовий перехід концепції маркетингу до системн</w:t>
      </w:r>
      <w:r>
        <w:t>о-рефлексивної парадигми стратегічного маркетингового управління. За визначенням цього науковця, системно-рефлексивний маркетинг - це маркетинг, вякому управління реалізується системним розподілом інтересів суб’єктів ринкових відносин, а узгодження інтерес</w:t>
      </w:r>
      <w:r>
        <w:t>ів здійснюється з позиції рефлексивного маркетингового управничого [4, с. 82 ].</w:t>
      </w:r>
    </w:p>
    <w:p w:rsidR="009B26A6" w:rsidRDefault="00A73221">
      <w:pPr>
        <w:pStyle w:val="a7"/>
        <w:framePr w:w="7997" w:h="11093" w:hRule="exact" w:wrap="around" w:vAnchor="page" w:hAnchor="page" w:x="1940" w:y="2648"/>
        <w:shd w:val="clear" w:color="auto" w:fill="auto"/>
        <w:spacing w:line="274" w:lineRule="exact"/>
        <w:ind w:left="20" w:right="20" w:firstLine="280"/>
        <w:jc w:val="both"/>
      </w:pPr>
      <w:r>
        <w:t>Системно-рефлексивний маркетинг охоплює різні рівні прийняття маркетингових рішень, що визначаються рангом рефлексії (див. рис. 1). А. О. Длігач визначає ранг системної рефлекс</w:t>
      </w:r>
      <w:r>
        <w:t>ії як ступінь усвідомлення об’єкта управління під час ситуаційного аналізу та обґрунтування управлінських рішень [4, с. 82 ]. Як видно з рис. 1, на найвищому рівні приймаються маркетингові рішення щодо ринку загалом як об’єкту управління, а також генерують</w:t>
      </w:r>
      <w:r>
        <w:t>ся ідеї щодо нових товарів (послуг) та створення нових ринків («блакитних» океанів). За нульового рангу рефлексії комерційна діяльність полягає в обмінних операціях, що виникають стихійно, без істотного втручання менеджерів з маркетингу.</w:t>
      </w:r>
    </w:p>
    <w:p w:rsidR="009B26A6" w:rsidRDefault="00A73221">
      <w:pPr>
        <w:pStyle w:val="a7"/>
        <w:framePr w:w="7997" w:h="11093" w:hRule="exact" w:wrap="around" w:vAnchor="page" w:hAnchor="page" w:x="1940" w:y="2648"/>
        <w:shd w:val="clear" w:color="auto" w:fill="auto"/>
        <w:spacing w:line="274" w:lineRule="exact"/>
        <w:ind w:left="20" w:right="20" w:firstLine="280"/>
        <w:jc w:val="both"/>
      </w:pPr>
      <w:r>
        <w:t>Наголошуючи на важ</w:t>
      </w:r>
      <w:r>
        <w:t>ливості орієнтації менеджменту на ринок, Ж.-Ж. Ламбен [5] відзначає дві сторони маркетингу, які практично визначають рівні прийняття маркетингових рішень, а саме: стратегічні та операційні. Стратегічне маркетингове управління - це вид управлінської діяльно</w:t>
      </w:r>
      <w:r>
        <w:t>сті, комплекс управлінських рішень і заходів, спрямований на реалізацію довгострокового бачення бізнесу, що є формалізованим результатом узгодження інтересів стейкхолдерів [4, с. 86]. Отже, стратегічне маркетингове управління може розглядатись і як особист</w:t>
      </w:r>
      <w:r>
        <w:t xml:space="preserve">існий процес, і як діяльність, спрямована на формування та реалізацію інтересів стейкхолдерів бізнесу. Завдання стратегічного маркетингу, зазвичай, включають у себе: систематичне і постійне аналізування потреб і вимог ключових груп покупців; розроблення і </w:t>
      </w:r>
      <w:r>
        <w:t>виробництво пакету товарів і послуг, який дає змогу компанії обслуговувати обрані групи або сегменти ефективніше, ніж це зможуть зробити конкуренти.</w:t>
      </w:r>
    </w:p>
    <w:p w:rsidR="009B26A6" w:rsidRDefault="00A73221">
      <w:pPr>
        <w:pStyle w:val="a7"/>
        <w:framePr w:w="7997" w:h="11093" w:hRule="exact" w:wrap="around" w:vAnchor="page" w:hAnchor="page" w:x="1940" w:y="2648"/>
        <w:shd w:val="clear" w:color="auto" w:fill="auto"/>
        <w:spacing w:line="274" w:lineRule="exact"/>
        <w:ind w:left="20" w:right="20" w:firstLine="280"/>
        <w:jc w:val="both"/>
      </w:pPr>
      <w:r>
        <w:t>Роль операційного маркетингу полягає у організуванні збуту, реалізації стратегії продаж і комунікацій, котр</w:t>
      </w:r>
      <w:r>
        <w:t>і повинні поінформувати потенційних покупців і рекламувати особливі властивості товару при одночасному зниженні інформаційних витрат. Вирішуючи ці завдання, підприємство повинно забезпечити собі стійку конкурентну перевагу.</w:t>
      </w:r>
    </w:p>
    <w:p w:rsidR="009B26A6" w:rsidRDefault="00A73221">
      <w:pPr>
        <w:pStyle w:val="a7"/>
        <w:framePr w:w="7997" w:h="11093" w:hRule="exact" w:wrap="around" w:vAnchor="page" w:hAnchor="page" w:x="1940" w:y="2648"/>
        <w:shd w:val="clear" w:color="auto" w:fill="auto"/>
        <w:spacing w:line="274" w:lineRule="exact"/>
        <w:ind w:left="20" w:right="20" w:firstLine="280"/>
        <w:jc w:val="both"/>
      </w:pPr>
      <w:r>
        <w:t>На думку Ж.-Ж. Ламбена, ці завда</w:t>
      </w:r>
      <w:r>
        <w:t>ння доповнюють одне одного, адже у ринковій економіці роль менеджменту, що орієнтується на ринок, полягає у розробленні та просу</w:t>
      </w:r>
      <w:r>
        <w:softHyphen/>
        <w:t>ванні (реалізації) рішень, які забезпечують надання доданої цінності споживачам і / або організації. Термін «розроблення» належ</w:t>
      </w:r>
      <w:r>
        <w:t>ить до сфери стратегічного маркетингу, а термін «просування» - до операційного.</w:t>
      </w:r>
    </w:p>
    <w:p w:rsidR="009B26A6" w:rsidRDefault="00A73221">
      <w:pPr>
        <w:pStyle w:val="a5"/>
        <w:framePr w:wrap="around" w:vAnchor="page" w:hAnchor="page" w:x="1916" w:y="14406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9B26A6" w:rsidRDefault="00A73221">
      <w:pPr>
        <w:pStyle w:val="a5"/>
        <w:framePr w:wrap="around" w:vAnchor="page" w:hAnchor="page" w:x="9649" w:y="14406"/>
        <w:shd w:val="clear" w:color="auto" w:fill="auto"/>
        <w:spacing w:before="0" w:line="150" w:lineRule="exact"/>
        <w:ind w:left="20"/>
      </w:pPr>
      <w:r>
        <w:t>195</w:t>
      </w:r>
    </w:p>
    <w:p w:rsidR="009B26A6" w:rsidRDefault="009B26A6">
      <w:pPr>
        <w:rPr>
          <w:sz w:val="2"/>
          <w:szCs w:val="2"/>
        </w:rPr>
        <w:sectPr w:rsidR="009B26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6A6" w:rsidRDefault="009B26A6">
      <w:pPr>
        <w:rPr>
          <w:sz w:val="2"/>
          <w:szCs w:val="2"/>
        </w:rPr>
      </w:pPr>
      <w:r w:rsidRPr="009B26A6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10.25pt;margin-top:510.95pt;width:23.05pt;height:0;z-index:-25166284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9B26A6">
        <w:pict>
          <v:shape id="_x0000_s1036" type="#_x0000_t32" style="position:absolute;margin-left:210.25pt;margin-top:510.95pt;width:0;height:24.95pt;z-index:-2516618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9B26A6">
        <w:pict>
          <v:shape id="_x0000_s1035" type="#_x0000_t32" style="position:absolute;margin-left:210.25pt;margin-top:535.9pt;width:23.05pt;height:0;z-index:-2516608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9B26A6">
        <w:pict>
          <v:shape id="_x0000_s1034" type="#_x0000_t32" style="position:absolute;margin-left:233.3pt;margin-top:510.95pt;width:0;height:24.95pt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9B26A6" w:rsidRDefault="00A73221">
      <w:pPr>
        <w:pStyle w:val="20"/>
        <w:framePr w:w="3917" w:h="432" w:hRule="exact" w:wrap="around" w:vAnchor="page" w:hAnchor="page" w:x="1921" w:y="2113"/>
        <w:shd w:val="clear" w:color="auto" w:fill="auto"/>
        <w:spacing w:after="36" w:line="170" w:lineRule="exact"/>
        <w:ind w:left="40"/>
      </w:pPr>
      <w:r>
        <w:t>І. Млинко</w:t>
      </w:r>
    </w:p>
    <w:p w:rsidR="009B26A6" w:rsidRDefault="00A73221">
      <w:pPr>
        <w:pStyle w:val="a5"/>
        <w:framePr w:w="3917" w:h="432" w:hRule="exact" w:wrap="around" w:vAnchor="page" w:hAnchor="page" w:x="1921" w:y="2113"/>
        <w:shd w:val="clear" w:color="auto" w:fill="auto"/>
        <w:spacing w:before="0" w:line="150" w:lineRule="exact"/>
        <w:ind w:left="40"/>
      </w:pPr>
      <w:r>
        <w:t>Забезпечення інноваційної спрямованості</w:t>
      </w:r>
    </w:p>
    <w:p w:rsidR="009B26A6" w:rsidRDefault="00A73221">
      <w:pPr>
        <w:pStyle w:val="60"/>
        <w:framePr w:wrap="around" w:vAnchor="page" w:hAnchor="page" w:x="3255" w:y="2862"/>
        <w:shd w:val="clear" w:color="auto" w:fill="auto"/>
        <w:spacing w:line="150" w:lineRule="exact"/>
        <w:ind w:left="100"/>
      </w:pPr>
      <w:r>
        <w:t>*</w:t>
      </w:r>
    </w:p>
    <w:p w:rsidR="009B26A6" w:rsidRDefault="00A73221">
      <w:pPr>
        <w:pStyle w:val="70"/>
        <w:framePr w:wrap="around" w:vAnchor="page" w:hAnchor="page" w:x="3678" w:y="2891"/>
        <w:shd w:val="clear" w:color="auto" w:fill="auto"/>
        <w:spacing w:line="90" w:lineRule="exact"/>
        <w:ind w:left="100"/>
      </w:pPr>
      <w:r>
        <w:t>*******</w:t>
      </w:r>
    </w:p>
    <w:p w:rsidR="009B26A6" w:rsidRDefault="00A73221">
      <w:pPr>
        <w:pStyle w:val="60"/>
        <w:framePr w:wrap="around" w:vAnchor="page" w:hAnchor="page" w:x="3841" w:y="3092"/>
        <w:shd w:val="clear" w:color="auto" w:fill="auto"/>
        <w:spacing w:line="150" w:lineRule="exact"/>
        <w:ind w:left="100"/>
      </w:pPr>
      <w:r>
        <w:t>Формування нових ринків</w:t>
      </w:r>
    </w:p>
    <w:p w:rsidR="009B26A6" w:rsidRDefault="00A73221">
      <w:pPr>
        <w:pStyle w:val="60"/>
        <w:framePr w:wrap="around" w:vAnchor="page" w:hAnchor="page" w:x="7537" w:y="3063"/>
        <w:shd w:val="clear" w:color="auto" w:fill="auto"/>
        <w:spacing w:line="150" w:lineRule="exact"/>
        <w:ind w:left="100"/>
      </w:pPr>
      <w:r>
        <w:t>Ранг рефлексії</w:t>
      </w:r>
    </w:p>
    <w:p w:rsidR="009B26A6" w:rsidRDefault="00A73221">
      <w:pPr>
        <w:pStyle w:val="60"/>
        <w:framePr w:w="1747" w:h="980" w:hRule="exact" w:wrap="around" w:vAnchor="page" w:hAnchor="page" w:x="2699" w:y="3553"/>
        <w:shd w:val="clear" w:color="auto" w:fill="auto"/>
        <w:spacing w:after="118" w:line="150" w:lineRule="exact"/>
        <w:ind w:left="120"/>
      </w:pPr>
      <w:r>
        <w:t xml:space="preserve">«Створювач </w:t>
      </w:r>
      <w:r>
        <w:t>ринків»</w:t>
      </w:r>
    </w:p>
    <w:p w:rsidR="009B26A6" w:rsidRDefault="00A73221">
      <w:pPr>
        <w:pStyle w:val="60"/>
        <w:framePr w:w="1747" w:h="980" w:hRule="exact" w:wrap="around" w:vAnchor="page" w:hAnchor="page" w:x="2699" w:y="3553"/>
        <w:shd w:val="clear" w:color="auto" w:fill="auto"/>
        <w:spacing w:line="197" w:lineRule="exact"/>
        <w:ind w:left="120" w:right="100" w:firstLine="100"/>
      </w:pPr>
      <w:r>
        <w:t>Управління на —</w:t>
      </w:r>
      <w:r>
        <w:br/>
        <w:t>основі ринкових</w:t>
      </w:r>
    </w:p>
    <w:p w:rsidR="009B26A6" w:rsidRDefault="00A73221">
      <w:pPr>
        <w:pStyle w:val="60"/>
        <w:framePr w:w="1747" w:h="980" w:hRule="exact" w:wrap="around" w:vAnchor="page" w:hAnchor="page" w:x="2699" w:y="3553"/>
        <w:shd w:val="clear" w:color="auto" w:fill="auto"/>
        <w:spacing w:line="197" w:lineRule="exact"/>
        <w:ind w:left="120" w:right="100"/>
      </w:pPr>
      <w:r>
        <w:t>можливостей</w:t>
      </w:r>
    </w:p>
    <w:p w:rsidR="009B26A6" w:rsidRDefault="00A73221">
      <w:pPr>
        <w:pStyle w:val="80"/>
        <w:framePr w:wrap="around" w:vAnchor="page" w:hAnchor="page" w:x="4273" w:y="4446"/>
        <w:shd w:val="clear" w:color="auto" w:fill="auto"/>
        <w:spacing w:line="340" w:lineRule="exact"/>
        <w:ind w:left="100"/>
      </w:pPr>
      <w:r>
        <w:t>о-</w:t>
      </w:r>
    </w:p>
    <w:p w:rsidR="009B26A6" w:rsidRDefault="00A73221">
      <w:pPr>
        <w:pStyle w:val="60"/>
        <w:framePr w:wrap="around" w:vAnchor="page" w:hAnchor="page" w:x="4753" w:y="4628"/>
        <w:shd w:val="clear" w:color="auto" w:fill="auto"/>
        <w:spacing w:line="150" w:lineRule="exact"/>
        <w:ind w:left="100"/>
      </w:pPr>
      <w:r>
        <w:t>Формування нових ринків</w:t>
      </w:r>
    </w:p>
    <w:p w:rsidR="009B26A6" w:rsidRDefault="00A73221">
      <w:pPr>
        <w:pStyle w:val="60"/>
        <w:framePr w:w="2362" w:h="446" w:hRule="exact" w:wrap="around" w:vAnchor="page" w:hAnchor="page" w:x="3409" w:y="4990"/>
        <w:shd w:val="clear" w:color="auto" w:fill="auto"/>
        <w:spacing w:line="197" w:lineRule="exact"/>
        <w:ind w:left="120" w:right="120"/>
        <w:jc w:val="both"/>
      </w:pPr>
      <w:r>
        <w:t>Рефлексивний стратегічний маркетинговий управничий</w:t>
      </w:r>
    </w:p>
    <w:p w:rsidR="009B26A6" w:rsidRDefault="00A73221">
      <w:pPr>
        <w:pStyle w:val="60"/>
        <w:framePr w:w="1459" w:h="433" w:hRule="exact" w:wrap="around" w:vAnchor="page" w:hAnchor="page" w:x="2900" w:y="5790"/>
        <w:shd w:val="clear" w:color="auto" w:fill="auto"/>
        <w:spacing w:line="150" w:lineRule="exact"/>
        <w:ind w:left="100"/>
      </w:pPr>
      <w:r>
        <w:t>Узгодження</w:t>
      </w:r>
    </w:p>
    <w:p w:rsidR="009B26A6" w:rsidRDefault="00A73221">
      <w:pPr>
        <w:pStyle w:val="60"/>
        <w:framePr w:w="1459" w:h="433" w:hRule="exact" w:wrap="around" w:vAnchor="page" w:hAnchor="page" w:x="2900" w:y="5790"/>
        <w:shd w:val="clear" w:color="auto" w:fill="auto"/>
        <w:spacing w:line="150" w:lineRule="exact"/>
        <w:ind w:left="100"/>
      </w:pPr>
      <w:r>
        <w:t>бачення</w:t>
      </w:r>
    </w:p>
    <w:p w:rsidR="009B26A6" w:rsidRDefault="00A73221">
      <w:pPr>
        <w:pStyle w:val="60"/>
        <w:framePr w:w="1142" w:h="395" w:hRule="exact" w:wrap="around" w:vAnchor="page" w:hAnchor="page" w:x="2612" w:y="6375"/>
        <w:shd w:val="clear" w:color="auto" w:fill="auto"/>
        <w:spacing w:after="1" w:line="150" w:lineRule="exact"/>
        <w:jc w:val="center"/>
      </w:pPr>
      <w:r>
        <w:t>Формальний</w:t>
      </w:r>
    </w:p>
    <w:p w:rsidR="009B26A6" w:rsidRDefault="00A73221">
      <w:pPr>
        <w:pStyle w:val="60"/>
        <w:framePr w:w="1142" w:h="395" w:hRule="exact" w:wrap="around" w:vAnchor="page" w:hAnchor="page" w:x="2612" w:y="6375"/>
        <w:shd w:val="clear" w:color="auto" w:fill="auto"/>
        <w:spacing w:line="150" w:lineRule="exact"/>
        <w:jc w:val="center"/>
      </w:pPr>
      <w:r>
        <w:t>власник</w:t>
      </w:r>
    </w:p>
    <w:p w:rsidR="009B26A6" w:rsidRDefault="00A73221">
      <w:pPr>
        <w:pStyle w:val="90"/>
        <w:framePr w:wrap="around" w:vAnchor="page" w:hAnchor="page" w:x="4273" w:y="5882"/>
        <w:shd w:val="clear" w:color="auto" w:fill="auto"/>
        <w:spacing w:line="760" w:lineRule="exact"/>
        <w:ind w:left="100"/>
      </w:pPr>
      <w:r>
        <w:t>1</w:t>
      </w:r>
    </w:p>
    <w:p w:rsidR="009B26A6" w:rsidRDefault="00A73221">
      <w:pPr>
        <w:pStyle w:val="60"/>
        <w:framePr w:w="2410" w:h="436" w:hRule="exact" w:wrap="around" w:vAnchor="page" w:hAnchor="page" w:x="3351" w:y="7092"/>
        <w:shd w:val="clear" w:color="auto" w:fill="auto"/>
        <w:spacing w:line="197" w:lineRule="exact"/>
        <w:jc w:val="center"/>
      </w:pPr>
      <w:r>
        <w:t>Стратегічний маркетинговий управничий</w:t>
      </w:r>
    </w:p>
    <w:p w:rsidR="009B26A6" w:rsidRDefault="00A73221">
      <w:pPr>
        <w:pStyle w:val="60"/>
        <w:framePr w:wrap="around" w:vAnchor="page" w:hAnchor="page" w:x="3467" w:y="8094"/>
        <w:shd w:val="clear" w:color="auto" w:fill="auto"/>
        <w:spacing w:line="150" w:lineRule="exact"/>
        <w:ind w:left="240"/>
      </w:pPr>
      <w:r>
        <w:t>Категорійний управничий</w:t>
      </w:r>
    </w:p>
    <w:p w:rsidR="009B26A6" w:rsidRDefault="00A73221">
      <w:pPr>
        <w:pStyle w:val="101"/>
        <w:framePr w:wrap="around" w:vAnchor="page" w:hAnchor="page" w:x="4273" w:y="8578"/>
        <w:shd w:val="clear" w:color="auto" w:fill="auto"/>
        <w:spacing w:line="480" w:lineRule="exact"/>
        <w:ind w:left="100"/>
      </w:pPr>
      <w:r>
        <w:t>&amp;</w:t>
      </w:r>
    </w:p>
    <w:p w:rsidR="009B26A6" w:rsidRDefault="00A73221">
      <w:pPr>
        <w:pStyle w:val="60"/>
        <w:framePr w:w="1430" w:h="404" w:hRule="exact" w:wrap="around" w:vAnchor="page" w:hAnchor="page" w:x="2516" w:y="9255"/>
        <w:shd w:val="clear" w:color="auto" w:fill="auto"/>
        <w:spacing w:after="1" w:line="150" w:lineRule="exact"/>
        <w:jc w:val="center"/>
      </w:pPr>
      <w:r>
        <w:t>Управління</w:t>
      </w:r>
    </w:p>
    <w:p w:rsidR="009B26A6" w:rsidRDefault="00A73221">
      <w:pPr>
        <w:pStyle w:val="60"/>
        <w:framePr w:w="1430" w:h="404" w:hRule="exact" w:wrap="around" w:vAnchor="page" w:hAnchor="page" w:x="2516" w:y="9255"/>
        <w:shd w:val="clear" w:color="auto" w:fill="auto"/>
        <w:spacing w:line="150" w:lineRule="exact"/>
        <w:jc w:val="center"/>
      </w:pPr>
      <w:r>
        <w:t>постачальником</w:t>
      </w:r>
    </w:p>
    <w:p w:rsidR="009B26A6" w:rsidRDefault="00A73221">
      <w:pPr>
        <w:pStyle w:val="60"/>
        <w:framePr w:wrap="around" w:vAnchor="page" w:hAnchor="page" w:x="4667" w:y="9092"/>
        <w:shd w:val="clear" w:color="auto" w:fill="auto"/>
        <w:spacing w:line="150" w:lineRule="exact"/>
        <w:ind w:left="100"/>
      </w:pPr>
      <w:r>
        <w:rPr>
          <w:lang w:val="ru-RU" w:eastAsia="ru-RU" w:bidi="ru-RU"/>
        </w:rPr>
        <w:t>Маркетолог</w:t>
      </w:r>
    </w:p>
    <w:p w:rsidR="009B26A6" w:rsidRDefault="00A73221">
      <w:pPr>
        <w:pStyle w:val="60"/>
        <w:framePr w:w="1046" w:h="642" w:hRule="exact" w:wrap="around" w:vAnchor="page" w:hAnchor="page" w:x="6625" w:y="8561"/>
        <w:shd w:val="clear" w:color="auto" w:fill="auto"/>
        <w:spacing w:line="197" w:lineRule="exact"/>
        <w:ind w:left="100" w:right="100"/>
        <w:jc w:val="right"/>
      </w:pPr>
      <w:r>
        <w:t>Управління . споживчою поведінкою</w:t>
      </w:r>
    </w:p>
    <w:p w:rsidR="009B26A6" w:rsidRDefault="00A73221">
      <w:pPr>
        <w:pStyle w:val="110"/>
        <w:framePr w:wrap="around" w:vAnchor="page" w:hAnchor="page" w:x="4273" w:y="9289"/>
        <w:shd w:val="clear" w:color="auto" w:fill="auto"/>
        <w:spacing w:line="480" w:lineRule="exact"/>
        <w:ind w:left="100"/>
      </w:pPr>
      <w:r>
        <w:t>&amp;</w:t>
      </w:r>
    </w:p>
    <w:p w:rsidR="009B26A6" w:rsidRDefault="00A73221">
      <w:pPr>
        <w:pStyle w:val="60"/>
        <w:framePr w:w="1046" w:h="395" w:hRule="exact" w:wrap="around" w:vAnchor="page" w:hAnchor="page" w:x="5694" w:y="9294"/>
        <w:shd w:val="clear" w:color="auto" w:fill="auto"/>
        <w:spacing w:line="150" w:lineRule="exact"/>
        <w:ind w:left="100"/>
      </w:pPr>
      <w:r>
        <w:t>Управління</w:t>
      </w:r>
    </w:p>
    <w:p w:rsidR="009B26A6" w:rsidRDefault="00A73221">
      <w:pPr>
        <w:pStyle w:val="60"/>
        <w:framePr w:w="1046" w:h="395" w:hRule="exact" w:wrap="around" w:vAnchor="page" w:hAnchor="page" w:x="5694" w:y="9294"/>
        <w:shd w:val="clear" w:color="auto" w:fill="auto"/>
        <w:spacing w:line="150" w:lineRule="exact"/>
        <w:ind w:left="220"/>
      </w:pPr>
      <w:r>
        <w:t>клієнтом</w:t>
      </w:r>
    </w:p>
    <w:p w:rsidR="009B26A6" w:rsidRDefault="00A73221">
      <w:pPr>
        <w:pStyle w:val="60"/>
        <w:framePr w:w="1776" w:h="450" w:hRule="exact" w:wrap="around" w:vAnchor="page" w:hAnchor="page" w:x="4609" w:y="9771"/>
        <w:shd w:val="clear" w:color="auto" w:fill="auto"/>
        <w:spacing w:line="197" w:lineRule="exact"/>
        <w:jc w:val="center"/>
      </w:pPr>
      <w:r>
        <w:t xml:space="preserve">Торговий </w:t>
      </w:r>
      <w:r>
        <w:rPr>
          <w:lang w:val="ru-RU" w:eastAsia="ru-RU" w:bidi="ru-RU"/>
        </w:rPr>
        <w:t xml:space="preserve">маркетолог </w:t>
      </w:r>
      <w:r>
        <w:t>Кпієнт-менеджер</w:t>
      </w:r>
    </w:p>
    <w:p w:rsidR="009B26A6" w:rsidRDefault="00A73221">
      <w:pPr>
        <w:pStyle w:val="120"/>
        <w:framePr w:wrap="around" w:vAnchor="page" w:hAnchor="page" w:x="4263" w:y="10263"/>
        <w:shd w:val="clear" w:color="auto" w:fill="auto"/>
        <w:spacing w:line="340" w:lineRule="exact"/>
        <w:ind w:left="100"/>
      </w:pPr>
      <w:r>
        <w:rPr>
          <w:rStyle w:val="1217pt150"/>
        </w:rPr>
        <w:t>0</w:t>
      </w:r>
      <w:r>
        <w:t>-</w:t>
      </w:r>
    </w:p>
    <w:p w:rsidR="009B26A6" w:rsidRDefault="00A73221">
      <w:pPr>
        <w:pStyle w:val="140"/>
        <w:framePr w:w="1584" w:h="585" w:hRule="exact" w:wrap="around" w:vAnchor="page" w:hAnchor="page" w:x="4763" w:y="10505"/>
        <w:shd w:val="clear" w:color="auto" w:fill="auto"/>
        <w:ind w:left="460" w:right="100"/>
      </w:pPr>
      <w:r>
        <w:t>Стимулювання збуту, управління відносинами</w:t>
      </w:r>
    </w:p>
    <w:p w:rsidR="009B26A6" w:rsidRDefault="00A73221">
      <w:pPr>
        <w:pStyle w:val="140"/>
        <w:framePr w:wrap="around" w:vAnchor="page" w:hAnchor="page" w:x="3937" w:y="11387"/>
        <w:shd w:val="clear" w:color="auto" w:fill="auto"/>
        <w:spacing w:line="130" w:lineRule="exact"/>
        <w:ind w:left="100" w:firstLine="0"/>
      </w:pPr>
      <w:r>
        <w:t>Продавець</w:t>
      </w:r>
    </w:p>
    <w:p w:rsidR="009B26A6" w:rsidRDefault="00A73221">
      <w:pPr>
        <w:pStyle w:val="60"/>
        <w:framePr w:w="1238" w:h="642" w:hRule="exact" w:wrap="around" w:vAnchor="page" w:hAnchor="page" w:x="8219" w:y="6526"/>
        <w:shd w:val="clear" w:color="auto" w:fill="auto"/>
        <w:spacing w:line="197" w:lineRule="exact"/>
        <w:ind w:right="40"/>
        <w:jc w:val="center"/>
      </w:pPr>
      <w:r>
        <w:t>Управління ■ конкурентною поведінкою</w:t>
      </w:r>
    </w:p>
    <w:p w:rsidR="009B26A6" w:rsidRDefault="00A73221">
      <w:pPr>
        <w:pStyle w:val="60"/>
        <w:framePr w:wrap="around" w:vAnchor="page" w:hAnchor="page" w:x="2939" w:y="11819"/>
        <w:shd w:val="clear" w:color="auto" w:fill="auto"/>
        <w:tabs>
          <w:tab w:val="right" w:pos="2692"/>
          <w:tab w:val="right" w:pos="4410"/>
          <w:tab w:val="right" w:pos="5889"/>
        </w:tabs>
        <w:spacing w:line="150" w:lineRule="exact"/>
        <w:ind w:left="100"/>
        <w:jc w:val="both"/>
      </w:pPr>
      <w:r>
        <w:t>ОС Обмін</w:t>
      </w:r>
      <w:r>
        <w:tab/>
        <w:t>Обмін</w:t>
      </w:r>
      <w:r>
        <w:tab/>
        <w:t>Обмін</w:t>
      </w:r>
      <w:r>
        <w:tab/>
        <w:t>Обмін</w:t>
      </w:r>
    </w:p>
    <w:p w:rsidR="009B26A6" w:rsidRDefault="00A73221">
      <w:pPr>
        <w:pStyle w:val="60"/>
        <w:framePr w:w="2342" w:h="450" w:hRule="exact" w:wrap="around" w:vAnchor="page" w:hAnchor="page" w:x="2545" w:y="12324"/>
        <w:shd w:val="clear" w:color="auto" w:fill="auto"/>
        <w:tabs>
          <w:tab w:val="right" w:pos="2289"/>
        </w:tabs>
        <w:spacing w:line="197" w:lineRule="exact"/>
        <w:ind w:left="100"/>
        <w:jc w:val="both"/>
      </w:pPr>
      <w:r>
        <w:t>Постачальник/</w:t>
      </w:r>
      <w:r>
        <w:tab/>
      </w:r>
      <w:r>
        <w:t>Збутовик</w:t>
      </w:r>
    </w:p>
    <w:p w:rsidR="009B26A6" w:rsidRDefault="00A73221">
      <w:pPr>
        <w:pStyle w:val="60"/>
        <w:framePr w:w="2342" w:h="450" w:hRule="exact" w:wrap="around" w:vAnchor="page" w:hAnchor="page" w:x="2545" w:y="12324"/>
        <w:shd w:val="clear" w:color="auto" w:fill="auto"/>
        <w:spacing w:line="197" w:lineRule="exact"/>
        <w:ind w:left="300"/>
      </w:pPr>
      <w:r>
        <w:t>виробник</w:t>
      </w:r>
    </w:p>
    <w:p w:rsidR="009B26A6" w:rsidRDefault="00A73221">
      <w:pPr>
        <w:pStyle w:val="60"/>
        <w:framePr w:w="1296" w:h="403" w:hRule="exact" w:wrap="around" w:vAnchor="page" w:hAnchor="page" w:x="5463" w:y="12375"/>
        <w:shd w:val="clear" w:color="auto" w:fill="auto"/>
        <w:spacing w:line="150" w:lineRule="exact"/>
        <w:jc w:val="center"/>
      </w:pPr>
      <w:r>
        <w:t>Клієнт/</w:t>
      </w:r>
    </w:p>
    <w:p w:rsidR="009B26A6" w:rsidRDefault="00A73221">
      <w:pPr>
        <w:pStyle w:val="60"/>
        <w:framePr w:w="1296" w:h="403" w:hRule="exact" w:wrap="around" w:vAnchor="page" w:hAnchor="page" w:x="5463" w:y="12375"/>
        <w:shd w:val="clear" w:color="auto" w:fill="auto"/>
        <w:spacing w:line="150" w:lineRule="exact"/>
        <w:jc w:val="center"/>
      </w:pPr>
      <w:r>
        <w:rPr>
          <w:lang w:val="ru-RU" w:eastAsia="ru-RU" w:bidi="ru-RU"/>
        </w:rPr>
        <w:t>Перепродавец</w:t>
      </w:r>
    </w:p>
    <w:p w:rsidR="009B26A6" w:rsidRDefault="00A73221">
      <w:pPr>
        <w:pStyle w:val="60"/>
        <w:framePr w:w="893" w:h="395" w:hRule="exact" w:wrap="around" w:vAnchor="page" w:hAnchor="page" w:x="7057" w:y="12375"/>
        <w:shd w:val="clear" w:color="auto" w:fill="auto"/>
        <w:spacing w:after="1" w:line="150" w:lineRule="exact"/>
        <w:ind w:left="120"/>
      </w:pPr>
      <w:r>
        <w:t>Кінцевий</w:t>
      </w:r>
    </w:p>
    <w:p w:rsidR="009B26A6" w:rsidRDefault="00A73221">
      <w:pPr>
        <w:pStyle w:val="60"/>
        <w:framePr w:w="893" w:h="395" w:hRule="exact" w:wrap="around" w:vAnchor="page" w:hAnchor="page" w:x="7057" w:y="12375"/>
        <w:shd w:val="clear" w:color="auto" w:fill="auto"/>
        <w:spacing w:line="150" w:lineRule="exact"/>
        <w:ind w:left="120"/>
      </w:pPr>
      <w:r>
        <w:t>споживач</w:t>
      </w:r>
    </w:p>
    <w:p w:rsidR="009B26A6" w:rsidRDefault="00A73221">
      <w:pPr>
        <w:pStyle w:val="60"/>
        <w:framePr w:w="950" w:h="548" w:hRule="exact" w:wrap="around" w:vAnchor="page" w:hAnchor="page" w:x="8497" w:y="12366"/>
        <w:shd w:val="clear" w:color="auto" w:fill="auto"/>
        <w:spacing w:after="155" w:line="150" w:lineRule="exact"/>
        <w:ind w:left="100"/>
      </w:pPr>
      <w:r>
        <w:t>Конкурент</w:t>
      </w:r>
    </w:p>
    <w:p w:rsidR="009B26A6" w:rsidRDefault="00A73221">
      <w:pPr>
        <w:pStyle w:val="60"/>
        <w:framePr w:w="950" w:h="548" w:hRule="exact" w:wrap="around" w:vAnchor="page" w:hAnchor="page" w:x="8497" w:y="12366"/>
        <w:shd w:val="clear" w:color="auto" w:fill="auto"/>
        <w:spacing w:line="150" w:lineRule="exact"/>
        <w:ind w:left="200"/>
      </w:pPr>
      <w:r>
        <w:t>РИНОК</w:t>
      </w:r>
    </w:p>
    <w:p w:rsidR="009B26A6" w:rsidRDefault="00A73221">
      <w:pPr>
        <w:pStyle w:val="150"/>
        <w:framePr w:w="6336" w:h="518" w:hRule="exact" w:wrap="around" w:vAnchor="page" w:hAnchor="page" w:x="2094" w:y="13604"/>
        <w:shd w:val="clear" w:color="auto" w:fill="auto"/>
        <w:spacing w:after="96" w:line="170" w:lineRule="exact"/>
        <w:ind w:right="100"/>
      </w:pPr>
      <w:r>
        <w:rPr>
          <w:rStyle w:val="151"/>
          <w:b/>
          <w:bCs/>
        </w:rPr>
        <w:t xml:space="preserve">Рис. 1. </w:t>
      </w:r>
      <w:r>
        <w:t>Рівні прийняття маркетингових рішень</w:t>
      </w:r>
    </w:p>
    <w:p w:rsidR="009B26A6" w:rsidRDefault="00A73221">
      <w:pPr>
        <w:pStyle w:val="60"/>
        <w:framePr w:w="6336" w:h="518" w:hRule="exact" w:wrap="around" w:vAnchor="page" w:hAnchor="page" w:x="2094" w:y="13604"/>
        <w:shd w:val="clear" w:color="auto" w:fill="auto"/>
        <w:spacing w:line="150" w:lineRule="exact"/>
        <w:ind w:left="100"/>
      </w:pPr>
      <w:r>
        <w:t>Джерело: [4, с. 83].</w:t>
      </w:r>
    </w:p>
    <w:p w:rsidR="009B26A6" w:rsidRDefault="00A73221">
      <w:pPr>
        <w:pStyle w:val="50"/>
        <w:framePr w:wrap="around" w:vAnchor="page" w:hAnchor="page" w:x="8161" w:y="2896"/>
        <w:shd w:val="clear" w:color="auto" w:fill="auto"/>
        <w:spacing w:line="90" w:lineRule="exact"/>
        <w:ind w:left="100"/>
      </w:pPr>
      <w:r>
        <w:t>*</w:t>
      </w:r>
    </w:p>
    <w:p w:rsidR="009B26A6" w:rsidRDefault="00A73221">
      <w:pPr>
        <w:pStyle w:val="130"/>
        <w:framePr w:w="58" w:h="80" w:hRule="exact" w:wrap="around" w:vAnchor="page" w:hAnchor="page" w:x="4772" w:y="10372"/>
        <w:shd w:val="clear" w:color="auto" w:fill="auto"/>
        <w:spacing w:line="80" w:lineRule="exact"/>
      </w:pPr>
      <w:r>
        <w:t>*</w:t>
      </w:r>
    </w:p>
    <w:p w:rsidR="009B26A6" w:rsidRDefault="00A73221">
      <w:pPr>
        <w:pStyle w:val="a5"/>
        <w:framePr w:wrap="around" w:vAnchor="page" w:hAnchor="page" w:x="1935" w:y="14502"/>
        <w:shd w:val="clear" w:color="auto" w:fill="auto"/>
        <w:spacing w:before="0" w:line="150" w:lineRule="exact"/>
        <w:ind w:left="20"/>
      </w:pPr>
      <w:r>
        <w:t>196</w:t>
      </w:r>
    </w:p>
    <w:p w:rsidR="009B26A6" w:rsidRDefault="00A73221">
      <w:pPr>
        <w:pStyle w:val="a5"/>
        <w:framePr w:wrap="around" w:vAnchor="page" w:hAnchor="page" w:x="6985" w:y="14502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9B26A6" w:rsidRDefault="009B26A6">
      <w:pPr>
        <w:rPr>
          <w:sz w:val="2"/>
          <w:szCs w:val="2"/>
        </w:rPr>
        <w:sectPr w:rsidR="009B26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6A6" w:rsidRDefault="009B26A6">
      <w:pPr>
        <w:rPr>
          <w:sz w:val="2"/>
          <w:szCs w:val="2"/>
        </w:rPr>
      </w:pPr>
      <w:r w:rsidRPr="009B26A6">
        <w:lastRenderedPageBreak/>
        <w:pict>
          <v:shape id="_x0000_s1033" type="#_x0000_t32" style="position:absolute;margin-left:326.55pt;margin-top:410.5pt;width:172.3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9B26A6">
        <w:pict>
          <v:shape id="_x0000_s1032" type="#_x0000_t32" style="position:absolute;margin-left:326.55pt;margin-top:410.5pt;width:0;height:238.8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9B26A6">
        <w:pict>
          <v:shape id="_x0000_s1031" type="#_x0000_t32" style="position:absolute;margin-left:326.55pt;margin-top:649.3pt;width:172.35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9B26A6">
        <w:pict>
          <v:shape id="_x0000_s1030" type="#_x0000_t32" style="position:absolute;margin-left:498.9pt;margin-top:410.5pt;width:0;height:238.8pt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B26A6" w:rsidRDefault="00A73221">
      <w:pPr>
        <w:pStyle w:val="a5"/>
        <w:framePr w:wrap="around" w:vAnchor="page" w:hAnchor="page" w:x="7075" w:y="2316"/>
        <w:shd w:val="clear" w:color="auto" w:fill="auto"/>
        <w:spacing w:before="0" w:line="150" w:lineRule="exact"/>
        <w:ind w:left="20"/>
      </w:pPr>
      <w:r>
        <w:t>Інноваційні засади маркетингу</w:t>
      </w:r>
    </w:p>
    <w:p w:rsidR="009B26A6" w:rsidRDefault="00A73221">
      <w:pPr>
        <w:framePr w:wrap="none" w:vAnchor="page" w:hAnchor="page" w:x="1953" w:y="312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177pt">
            <v:imagedata r:id="rId7" r:href="rId8"/>
          </v:shape>
        </w:pict>
      </w:r>
    </w:p>
    <w:p w:rsidR="009B26A6" w:rsidRDefault="00A73221">
      <w:pPr>
        <w:pStyle w:val="a9"/>
        <w:framePr w:w="5813" w:h="221" w:hRule="exact" w:wrap="around" w:vAnchor="page" w:hAnchor="page" w:x="3057" w:y="7179"/>
        <w:shd w:val="clear" w:color="auto" w:fill="auto"/>
        <w:spacing w:line="170" w:lineRule="exact"/>
      </w:pPr>
      <w:r>
        <w:rPr>
          <w:rStyle w:val="aa"/>
          <w:b/>
          <w:bCs/>
        </w:rPr>
        <w:t xml:space="preserve">Рис. 2. </w:t>
      </w:r>
      <w:r>
        <w:t>Структура орієнтованого на ринок менеджменту</w:t>
      </w:r>
    </w:p>
    <w:p w:rsidR="009B26A6" w:rsidRDefault="00A73221">
      <w:pPr>
        <w:pStyle w:val="60"/>
        <w:framePr w:w="7982" w:h="192" w:hRule="exact" w:wrap="around" w:vAnchor="page" w:hAnchor="page" w:x="1948" w:y="7515"/>
        <w:shd w:val="clear" w:color="auto" w:fill="auto"/>
        <w:spacing w:line="150" w:lineRule="exact"/>
        <w:ind w:left="180"/>
      </w:pPr>
      <w:r>
        <w:t>Джерело: [6, с. 35].</w:t>
      </w:r>
    </w:p>
    <w:p w:rsidR="009B26A6" w:rsidRDefault="00A73221">
      <w:pPr>
        <w:framePr w:wrap="none" w:vAnchor="page" w:hAnchor="page" w:x="2059" w:y="8307"/>
        <w:rPr>
          <w:sz w:val="2"/>
          <w:szCs w:val="2"/>
        </w:rPr>
      </w:pPr>
      <w:r>
        <w:pict>
          <v:shape id="_x0000_i1026" type="#_x0000_t75" style="width:161.25pt;height:228pt">
            <v:imagedata r:id="rId9" r:href="rId10"/>
          </v:shape>
        </w:pict>
      </w:r>
    </w:p>
    <w:p w:rsidR="009B26A6" w:rsidRDefault="00A73221">
      <w:pPr>
        <w:framePr w:wrap="none" w:vAnchor="page" w:hAnchor="page" w:x="6647" w:y="8321"/>
        <w:rPr>
          <w:sz w:val="2"/>
          <w:szCs w:val="2"/>
        </w:rPr>
      </w:pPr>
      <w:r>
        <w:pict>
          <v:shape id="_x0000_i1027" type="#_x0000_t75" style="width:159.75pt;height:228pt">
            <v:imagedata r:id="rId11" r:href="rId12"/>
          </v:shape>
        </w:pict>
      </w:r>
    </w:p>
    <w:p w:rsidR="009B26A6" w:rsidRDefault="00A73221">
      <w:pPr>
        <w:pStyle w:val="150"/>
        <w:framePr w:w="7982" w:h="523" w:hRule="exact" w:wrap="around" w:vAnchor="page" w:hAnchor="page" w:x="1948" w:y="13471"/>
        <w:shd w:val="clear" w:color="auto" w:fill="auto"/>
        <w:spacing w:after="36" w:line="170" w:lineRule="exact"/>
        <w:ind w:right="20"/>
        <w:jc w:val="center"/>
      </w:pPr>
      <w:r>
        <w:rPr>
          <w:rStyle w:val="151"/>
          <w:b/>
          <w:bCs/>
        </w:rPr>
        <w:t xml:space="preserve">Рис. 3 </w:t>
      </w:r>
      <w:r>
        <w:t>.Дві сторони процесу маркетингу</w:t>
      </w:r>
    </w:p>
    <w:p w:rsidR="009B26A6" w:rsidRDefault="00A73221">
      <w:pPr>
        <w:pStyle w:val="60"/>
        <w:framePr w:w="7982" w:h="523" w:hRule="exact" w:wrap="around" w:vAnchor="page" w:hAnchor="page" w:x="1948" w:y="13471"/>
        <w:shd w:val="clear" w:color="auto" w:fill="auto"/>
        <w:spacing w:line="150" w:lineRule="exact"/>
        <w:ind w:left="180"/>
      </w:pPr>
      <w:r>
        <w:t>Джерело: [6, с. 36].</w:t>
      </w:r>
    </w:p>
    <w:p w:rsidR="009B26A6" w:rsidRDefault="00A73221">
      <w:pPr>
        <w:pStyle w:val="a5"/>
        <w:framePr w:wrap="around" w:vAnchor="page" w:hAnchor="page" w:x="1929" w:y="14508"/>
        <w:shd w:val="clear" w:color="auto" w:fill="auto"/>
        <w:spacing w:before="0" w:line="150" w:lineRule="exact"/>
        <w:ind w:left="20"/>
      </w:pPr>
      <w:r>
        <w:t xml:space="preserve">Управлінські </w:t>
      </w:r>
      <w:r>
        <w:t>інновації 3/2013 р.</w:t>
      </w:r>
    </w:p>
    <w:p w:rsidR="009B26A6" w:rsidRDefault="00A73221">
      <w:pPr>
        <w:pStyle w:val="a5"/>
        <w:framePr w:wrap="around" w:vAnchor="page" w:hAnchor="page" w:x="9662" w:y="14508"/>
        <w:shd w:val="clear" w:color="auto" w:fill="auto"/>
        <w:spacing w:before="0" w:line="150" w:lineRule="exact"/>
        <w:ind w:left="20"/>
      </w:pPr>
      <w:r>
        <w:t>197</w:t>
      </w:r>
    </w:p>
    <w:p w:rsidR="009B26A6" w:rsidRDefault="009B26A6">
      <w:pPr>
        <w:rPr>
          <w:sz w:val="2"/>
          <w:szCs w:val="2"/>
        </w:rPr>
        <w:sectPr w:rsidR="009B26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6A6" w:rsidRDefault="00A73221">
      <w:pPr>
        <w:pStyle w:val="20"/>
        <w:framePr w:w="8045" w:h="403" w:hRule="exact" w:wrap="around" w:vAnchor="page" w:hAnchor="page" w:x="1917" w:y="2105"/>
        <w:shd w:val="clear" w:color="auto" w:fill="auto"/>
        <w:spacing w:after="36" w:line="170" w:lineRule="exact"/>
        <w:ind w:left="40"/>
      </w:pPr>
      <w:r>
        <w:lastRenderedPageBreak/>
        <w:t>І. Млинко</w:t>
      </w:r>
    </w:p>
    <w:p w:rsidR="009B26A6" w:rsidRDefault="00A73221">
      <w:pPr>
        <w:pStyle w:val="a5"/>
        <w:framePr w:w="8045" w:h="403" w:hRule="exact" w:wrap="around" w:vAnchor="page" w:hAnchor="page" w:x="1917" w:y="2105"/>
        <w:shd w:val="clear" w:color="auto" w:fill="auto"/>
        <w:spacing w:before="0" w:line="150" w:lineRule="exact"/>
        <w:ind w:left="40"/>
      </w:pPr>
      <w:r>
        <w:t>Забезпечення інноваційної спрямованості ...</w:t>
      </w:r>
    </w:p>
    <w:p w:rsidR="009B26A6" w:rsidRDefault="00A73221">
      <w:pPr>
        <w:pStyle w:val="a7"/>
        <w:framePr w:w="7997" w:h="11055" w:hRule="exact" w:wrap="around" w:vAnchor="page" w:hAnchor="page" w:x="1941" w:y="2765"/>
        <w:shd w:val="clear" w:color="auto" w:fill="auto"/>
        <w:spacing w:line="274" w:lineRule="exact"/>
        <w:ind w:left="20" w:right="20" w:firstLine="280"/>
        <w:jc w:val="both"/>
      </w:pPr>
      <w:r>
        <w:t>Т. Амблер [6] розглядає маркетинг як певну триєдину систему: 1) маркетинг як ціле підприємство; 2) функціональний маркетинг; 3) бюджетний маркетинг. Перш за</w:t>
      </w:r>
      <w:r>
        <w:t xml:space="preserve"> все, під маркетингом вчений розуміє все підприємство в цілому, оскільки вся компанія займа</w:t>
      </w:r>
      <w:r>
        <w:softHyphen/>
        <w:t xml:space="preserve">ється, насамперед, маркетингом, а потім вже й іншими складовими бізнесу, тобто «...маркетинг - це те, що здійснює компанія в цілому, щоб зберегти покупця і досягти </w:t>
      </w:r>
      <w:r>
        <w:t>при цьому вищих доходів для акціонерів.». Завдання маркетингу полягає у використанні позитивного ставлення споживачів задля досягнення цілей обох сторін: і споживачів, і власників.</w:t>
      </w:r>
    </w:p>
    <w:p w:rsidR="009B26A6" w:rsidRDefault="00A73221">
      <w:pPr>
        <w:pStyle w:val="a7"/>
        <w:framePr w:w="7997" w:h="11055" w:hRule="exact" w:wrap="around" w:vAnchor="page" w:hAnchor="page" w:x="1941" w:y="2765"/>
        <w:shd w:val="clear" w:color="auto" w:fill="auto"/>
        <w:spacing w:line="274" w:lineRule="exact"/>
        <w:ind w:left="20" w:right="20" w:firstLine="280"/>
        <w:jc w:val="both"/>
      </w:pPr>
      <w:r>
        <w:t xml:space="preserve">Друга складова маркетингу пов’язана з функціональним маркетингом, під яким </w:t>
      </w:r>
      <w:r>
        <w:t>розуміється професійна діяльність менеджерів, які за змістом реалізують комплекс маркетингу за допомогою різноманітних маркетингових програм.</w:t>
      </w:r>
    </w:p>
    <w:p w:rsidR="009B26A6" w:rsidRDefault="00A73221">
      <w:pPr>
        <w:pStyle w:val="a7"/>
        <w:framePr w:w="7997" w:h="11055" w:hRule="exact" w:wrap="around" w:vAnchor="page" w:hAnchor="page" w:x="1941" w:y="2765"/>
        <w:shd w:val="clear" w:color="auto" w:fill="auto"/>
        <w:spacing w:line="274" w:lineRule="exact"/>
        <w:ind w:left="20" w:right="20" w:firstLine="280"/>
        <w:jc w:val="both"/>
      </w:pPr>
      <w:r>
        <w:t>Третя складова, за Т. Амблером, названа бюджетним маркетингом, що пов’язується, насамперед, з управлінням витратам</w:t>
      </w:r>
      <w:r>
        <w:t>и на маркетинг. Саме вона є предметом ґрунтовної уваги фінансових директорів підприємства задля оптимального використання коштів.</w:t>
      </w:r>
    </w:p>
    <w:p w:rsidR="009B26A6" w:rsidRDefault="00A73221">
      <w:pPr>
        <w:pStyle w:val="a7"/>
        <w:framePr w:w="7997" w:h="11055" w:hRule="exact" w:wrap="around" w:vAnchor="page" w:hAnchor="page" w:x="1941" w:y="2765"/>
        <w:shd w:val="clear" w:color="auto" w:fill="auto"/>
        <w:spacing w:line="274" w:lineRule="exact"/>
        <w:ind w:left="20" w:right="20" w:firstLine="280"/>
        <w:jc w:val="both"/>
      </w:pPr>
      <w:r>
        <w:t>Узагальнюючи існуючі підходи до трактування маркетингу, тенденцій їх розвитку, можна відзначити, що головною характеристикою з</w:t>
      </w:r>
      <w:r>
        <w:t>гаданих підходів є «зовнішня орієнтація» підприємства, яка є об’єднавчою ланкою, що надає право стверджувати про спорідненість нових концепцій ринкової орієнтації підприємств та маркетингового менеджменту.</w:t>
      </w:r>
    </w:p>
    <w:p w:rsidR="009B26A6" w:rsidRDefault="00A73221">
      <w:pPr>
        <w:pStyle w:val="a7"/>
        <w:framePr w:w="7997" w:h="11055" w:hRule="exact" w:wrap="around" w:vAnchor="page" w:hAnchor="page" w:x="1941" w:y="2765"/>
        <w:shd w:val="clear" w:color="auto" w:fill="auto"/>
        <w:spacing w:line="274" w:lineRule="exact"/>
        <w:ind w:left="20" w:right="20" w:firstLine="280"/>
        <w:jc w:val="both"/>
      </w:pPr>
      <w:r>
        <w:t>Еволюційний розвиток ринку та концепцій маркетингу</w:t>
      </w:r>
      <w:r>
        <w:t xml:space="preserve"> зумовлює зміну пріоритетних завдань відділів маркетингу, що продемонстровано компанією «Міжнародна маркетингова група» з вересня 2008 року по лютий 2010 року [7]. Результати дослідження наведено у табл. 1, де узагальнено результати порівняння вибіркових д</w:t>
      </w:r>
      <w:r>
        <w:t>аних опитування фахівців (4 хвилі періодичністю раз на півроку) з метою з’ясування ролі та місця відділу маркетингу в компаніях, його функцій, критеріїв оцінювання ефективності роботи, планів розвитку. За респондентів обирались керівники відділів маркетинг</w:t>
      </w:r>
      <w:r>
        <w:t>у великих і середніх підприємств різних сфер діяльності, директори середніх та невеликих підприємств. Проводилось дослідження методом електронного опитування респондентів, вибірка була доволі репрезентативною, кількість опитаних у 4-й хвилі ( вересень 2010</w:t>
      </w:r>
      <w:r>
        <w:t xml:space="preserve"> р.) - 201 респондент [7].</w:t>
      </w:r>
    </w:p>
    <w:p w:rsidR="009B26A6" w:rsidRDefault="00A73221">
      <w:pPr>
        <w:pStyle w:val="a7"/>
        <w:framePr w:w="7997" w:h="11055" w:hRule="exact" w:wrap="around" w:vAnchor="page" w:hAnchor="page" w:x="1941" w:y="2765"/>
        <w:shd w:val="clear" w:color="auto" w:fill="auto"/>
        <w:spacing w:line="274" w:lineRule="exact"/>
        <w:ind w:left="20" w:right="20" w:firstLine="280"/>
        <w:jc w:val="both"/>
      </w:pPr>
      <w:r>
        <w:t>Очевидно, що зміна пріоритетних завдань відділу маркетингу відбувалась на фоні світової фінансової кризи (вересень 2008-2010 рр.), тому саме у її розпал спостерігаємо істотне зменшення (2009 р.) пріоритетності організування і про</w:t>
      </w:r>
      <w:r>
        <w:t xml:space="preserve">ведення корпоративних заходів (показник важливості до 12%) та інвестиційно-містких маркетингових заходів, зокрема, розроблення і виведення нових товарів (38%), формування </w:t>
      </w:r>
      <w:r w:rsidRPr="00465681">
        <w:rPr>
          <w:lang w:eastAsia="ru-RU" w:bidi="ru-RU"/>
        </w:rPr>
        <w:t xml:space="preserve">бренду </w:t>
      </w:r>
      <w:r>
        <w:t xml:space="preserve">(40%), розроблення і проведення рекламних кампаній (41 %). Натомість, зростає </w:t>
      </w:r>
      <w:r>
        <w:t>значення глибокого аналізування і планування обсягів продаж (77%), ринкового та маркетингового аналізування (76%), оптимізування цінової політики (79%) та процесів взаємодії з клієнтами (показник важливості 75%).</w:t>
      </w:r>
    </w:p>
    <w:p w:rsidR="009B26A6" w:rsidRDefault="00A73221">
      <w:pPr>
        <w:pStyle w:val="a7"/>
        <w:framePr w:w="7997" w:h="11055" w:hRule="exact" w:wrap="around" w:vAnchor="page" w:hAnchor="page" w:x="1941" w:y="2765"/>
        <w:shd w:val="clear" w:color="auto" w:fill="auto"/>
        <w:spacing w:line="274" w:lineRule="exact"/>
        <w:ind w:left="20" w:right="20" w:firstLine="280"/>
        <w:jc w:val="both"/>
      </w:pPr>
      <w:r>
        <w:t>Аналізування поточних пріоритетів маркетинг</w:t>
      </w:r>
      <w:r>
        <w:t>у дає підстави стверджувати, що останнім часом збільшується стратегічна важливість маркетингу як функції (пошук і реалізація нових можливостей, стратегічне планування, розвиток взаємодії з клієнтами).</w:t>
      </w:r>
    </w:p>
    <w:p w:rsidR="009B26A6" w:rsidRDefault="00A73221">
      <w:pPr>
        <w:pStyle w:val="a5"/>
        <w:framePr w:wrap="around" w:vAnchor="page" w:hAnchor="page" w:x="1931" w:y="14494"/>
        <w:shd w:val="clear" w:color="auto" w:fill="auto"/>
        <w:spacing w:before="0" w:line="150" w:lineRule="exact"/>
        <w:ind w:left="20"/>
      </w:pPr>
      <w:r>
        <w:t>198</w:t>
      </w:r>
    </w:p>
    <w:p w:rsidR="009B26A6" w:rsidRDefault="00A73221">
      <w:pPr>
        <w:pStyle w:val="a5"/>
        <w:framePr w:wrap="around" w:vAnchor="page" w:hAnchor="page" w:x="6981" w:y="14494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9B26A6" w:rsidRDefault="009B26A6">
      <w:pPr>
        <w:rPr>
          <w:sz w:val="2"/>
          <w:szCs w:val="2"/>
        </w:rPr>
        <w:sectPr w:rsidR="009B26A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26A6" w:rsidRDefault="009B26A6">
      <w:pPr>
        <w:rPr>
          <w:sz w:val="2"/>
          <w:szCs w:val="2"/>
        </w:rPr>
      </w:pPr>
      <w:r w:rsidRPr="009B26A6">
        <w:lastRenderedPageBreak/>
        <w:pict>
          <v:shape id="_x0000_s1026" type="#_x0000_t32" style="position:absolute;margin-left:127.3pt;margin-top:107.3pt;width:0;height:399.6pt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B26A6" w:rsidRDefault="00A73221">
      <w:pPr>
        <w:pStyle w:val="160"/>
        <w:framePr w:w="226" w:h="8078" w:hRule="exact" w:wrap="around" w:vAnchor="page" w:hAnchor="page" w:x="2211" w:y="2118"/>
        <w:shd w:val="clear" w:color="auto" w:fill="auto"/>
        <w:spacing w:line="150" w:lineRule="exact"/>
        <w:textDirection w:val="tbRl"/>
      </w:pPr>
      <w:r>
        <w:t>Управлінські інновації 3/2013 р. 199</w:t>
      </w:r>
    </w:p>
    <w:p w:rsidR="009B26A6" w:rsidRDefault="00A73221">
      <w:pPr>
        <w:pStyle w:val="ac"/>
        <w:framePr w:w="888" w:h="207" w:hRule="exact" w:wrap="around" w:vAnchor="page" w:hAnchor="page" w:x="13232" w:y="2152"/>
        <w:shd w:val="clear" w:color="auto" w:fill="auto"/>
        <w:spacing w:line="150" w:lineRule="exact"/>
      </w:pPr>
      <w:r>
        <w:t>Таблиця 1</w:t>
      </w:r>
    </w:p>
    <w:p w:rsidR="009B26A6" w:rsidRDefault="00A73221">
      <w:pPr>
        <w:pStyle w:val="170"/>
        <w:framePr w:w="9816" w:h="221" w:hRule="exact" w:wrap="around" w:vAnchor="page" w:hAnchor="page" w:x="4333" w:y="2449"/>
        <w:shd w:val="clear" w:color="auto" w:fill="auto"/>
        <w:spacing w:line="170" w:lineRule="exact"/>
        <w:ind w:left="100"/>
      </w:pPr>
      <w:r>
        <w:t>Зміна пріоритетних завдань відділу маркетингу з вересня 2008 р. по лютий 2010 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97"/>
        <w:gridCol w:w="1229"/>
        <w:gridCol w:w="922"/>
        <w:gridCol w:w="984"/>
        <w:gridCol w:w="912"/>
        <w:gridCol w:w="1224"/>
        <w:gridCol w:w="1022"/>
        <w:gridCol w:w="1229"/>
      </w:tblGrid>
      <w:tr w:rsidR="009B26A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100" w:firstLine="0"/>
            </w:pPr>
            <w:r>
              <w:rPr>
                <w:rStyle w:val="75pt0pt"/>
              </w:rPr>
              <w:t>№</w:t>
            </w:r>
          </w:p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left="100" w:firstLine="0"/>
            </w:pPr>
            <w:r>
              <w:rPr>
                <w:rStyle w:val="8pt0pt"/>
              </w:rPr>
              <w:t>з/п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11" w:lineRule="exact"/>
              <w:ind w:firstLine="0"/>
              <w:jc w:val="center"/>
            </w:pPr>
            <w:r>
              <w:rPr>
                <w:rStyle w:val="8pt0pt"/>
              </w:rPr>
              <w:t>Завдання відділу маркетингу за ступенем важливості</w:t>
            </w:r>
          </w:p>
        </w:tc>
        <w:tc>
          <w:tcPr>
            <w:tcW w:w="75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"/>
              </w:rPr>
              <w:t>Значення показника важливості, у %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9B26A6">
            <w:pPr>
              <w:framePr w:w="11304" w:h="5726" w:wrap="around" w:vAnchor="page" w:hAnchor="page" w:x="2797" w:y="3088"/>
            </w:pPr>
          </w:p>
        </w:tc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9B26A6">
            <w:pPr>
              <w:framePr w:w="11304" w:h="5726" w:wrap="around" w:vAnchor="page" w:hAnchor="page" w:x="2797" w:y="3088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"/>
              </w:rPr>
              <w:t>вересень</w:t>
            </w:r>
          </w:p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0"/>
              </w:rPr>
              <w:t>2008 р.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8pt0pt"/>
              </w:rPr>
              <w:t xml:space="preserve">лютий </w:t>
            </w:r>
            <w:r>
              <w:rPr>
                <w:rStyle w:val="8pt0pt0"/>
              </w:rPr>
              <w:t>2009 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"/>
              </w:rPr>
              <w:t>відносне</w:t>
            </w:r>
          </w:p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"/>
              </w:rPr>
              <w:t>відхил.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"/>
              </w:rPr>
              <w:t>лютий</w:t>
            </w:r>
          </w:p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0"/>
              </w:rPr>
              <w:t>2010 р.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 xml:space="preserve">відносне відхил. (порівняно 3 лютим </w:t>
            </w:r>
            <w:r>
              <w:rPr>
                <w:rStyle w:val="8pt0pt0"/>
              </w:rPr>
              <w:t>2009 р.)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"/>
              </w:rPr>
              <w:t>вересень</w:t>
            </w:r>
          </w:p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0"/>
              </w:rPr>
              <w:t>2010 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відносне відхил. (порівняно 3 лютим</w:t>
            </w:r>
          </w:p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0"/>
              </w:rPr>
              <w:t>2010 р.)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06" w:lineRule="exact"/>
              <w:ind w:left="100" w:firstLine="0"/>
            </w:pPr>
            <w:r>
              <w:rPr>
                <w:rStyle w:val="75pt0pt"/>
              </w:rPr>
              <w:t>Пошук і реалізація нових можливостей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-7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06" w:lineRule="exact"/>
              <w:ind w:left="100" w:firstLine="0"/>
            </w:pPr>
            <w:r>
              <w:rPr>
                <w:rStyle w:val="75pt0pt"/>
              </w:rPr>
              <w:t xml:space="preserve">Збір і аналіз маркетингової </w:t>
            </w:r>
            <w:r>
              <w:rPr>
                <w:rStyle w:val="75pt0pt"/>
              </w:rPr>
              <w:t>інформації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0"/>
              </w:rPr>
              <w:t>-4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100" w:firstLine="0"/>
            </w:pPr>
            <w:r>
              <w:rPr>
                <w:rStyle w:val="75pt0pt"/>
              </w:rPr>
              <w:t>Стратегічне планування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-1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06" w:lineRule="exact"/>
              <w:ind w:left="100" w:firstLine="0"/>
            </w:pPr>
            <w:r>
              <w:rPr>
                <w:rStyle w:val="75pt0pt"/>
              </w:rPr>
              <w:t>Розроблення процесів взаємодії з клієнтами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-17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17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100" w:firstLine="0"/>
            </w:pPr>
            <w:r>
              <w:rPr>
                <w:rStyle w:val="75pt0pt"/>
              </w:rPr>
              <w:t>Аналіз і планування продаж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"/>
              </w:rPr>
              <w:t>-11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06" w:lineRule="exact"/>
              <w:ind w:left="100" w:firstLine="0"/>
            </w:pPr>
            <w:r>
              <w:rPr>
                <w:rStyle w:val="75pt0pt"/>
              </w:rPr>
              <w:t>Розроблення і проведення рекламних кампаній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^5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8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06" w:lineRule="exact"/>
              <w:ind w:left="100" w:firstLine="0"/>
            </w:pPr>
            <w:r>
              <w:rPr>
                <w:rStyle w:val="75pt0pt"/>
              </w:rPr>
              <w:t>Розроблення і впровадження програм формування лояльності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-5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100" w:firstLine="0"/>
            </w:pPr>
            <w:r>
              <w:rPr>
                <w:rStyle w:val="75pt0pt"/>
              </w:rPr>
              <w:t>Визначення цінової політики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49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-16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0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100" w:firstLine="0"/>
            </w:pPr>
            <w:r>
              <w:rPr>
                <w:rStyle w:val="75pt0pt"/>
              </w:rPr>
              <w:t>Формування бренду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0"/>
              </w:rPr>
              <w:t>-42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8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100" w:firstLine="0"/>
            </w:pPr>
            <w:r>
              <w:rPr>
                <w:rStyle w:val="75pt0pt"/>
              </w:rPr>
              <w:t>Аналіз товарного асортименту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4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11" w:lineRule="exact"/>
              <w:ind w:left="100" w:firstLine="0"/>
            </w:pPr>
            <w:r>
              <w:rPr>
                <w:rStyle w:val="75pt0pt"/>
              </w:rPr>
              <w:t>Розроблення і виведення нових товарів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-24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14</w:t>
            </w:r>
          </w:p>
        </w:tc>
      </w:tr>
      <w:tr w:rsidR="009B26A6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left="220" w:firstLine="0"/>
            </w:pPr>
            <w:r>
              <w:rPr>
                <w:rStyle w:val="75pt0pt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211" w:lineRule="exact"/>
              <w:ind w:left="100" w:firstLine="0"/>
            </w:pPr>
            <w:r>
              <w:rPr>
                <w:rStyle w:val="75pt0pt"/>
              </w:rPr>
              <w:t>Організація і проведення корпоративних заходів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-82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A6" w:rsidRDefault="00A73221">
            <w:pPr>
              <w:pStyle w:val="a7"/>
              <w:framePr w:w="11304" w:h="5726" w:wrap="around" w:vAnchor="page" w:hAnchor="page" w:x="2797" w:y="3088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pt"/>
              </w:rPr>
              <w:t>140</w:t>
            </w:r>
          </w:p>
        </w:tc>
      </w:tr>
    </w:tbl>
    <w:p w:rsidR="009B26A6" w:rsidRDefault="00A73221">
      <w:pPr>
        <w:pStyle w:val="60"/>
        <w:framePr w:wrap="around" w:vAnchor="page" w:hAnchor="page" w:x="2792" w:y="9160"/>
        <w:shd w:val="clear" w:color="auto" w:fill="auto"/>
        <w:spacing w:line="150" w:lineRule="exact"/>
        <w:ind w:left="180"/>
      </w:pPr>
      <w:r>
        <w:t>Джерело: [7].</w:t>
      </w:r>
    </w:p>
    <w:p w:rsidR="009B26A6" w:rsidRDefault="00A73221">
      <w:pPr>
        <w:pStyle w:val="160"/>
        <w:framePr w:w="221" w:h="2933" w:hRule="exact" w:wrap="around" w:vAnchor="page" w:hAnchor="page" w:x="14408" w:y="7240"/>
        <w:shd w:val="clear" w:color="auto" w:fill="auto"/>
        <w:spacing w:line="150" w:lineRule="exact"/>
        <w:textDirection w:val="tbRl"/>
      </w:pPr>
      <w:r>
        <w:t>Інноваційні засади маркетингу</w:t>
      </w:r>
    </w:p>
    <w:p w:rsidR="009B26A6" w:rsidRDefault="009B26A6">
      <w:pPr>
        <w:rPr>
          <w:sz w:val="2"/>
          <w:szCs w:val="2"/>
        </w:rPr>
        <w:sectPr w:rsidR="009B26A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B26A6" w:rsidRDefault="00A73221">
      <w:pPr>
        <w:pStyle w:val="20"/>
        <w:framePr w:w="4171" w:h="432" w:hRule="exact" w:wrap="around" w:vAnchor="page" w:hAnchor="page" w:x="1914" w:y="2113"/>
        <w:shd w:val="clear" w:color="auto" w:fill="auto"/>
        <w:spacing w:after="36" w:line="170" w:lineRule="exact"/>
        <w:ind w:left="40"/>
      </w:pPr>
      <w:r>
        <w:lastRenderedPageBreak/>
        <w:t>І. Млинко</w:t>
      </w:r>
    </w:p>
    <w:p w:rsidR="009B26A6" w:rsidRDefault="00A73221">
      <w:pPr>
        <w:pStyle w:val="a5"/>
        <w:framePr w:w="4171" w:h="432" w:hRule="exact" w:wrap="around" w:vAnchor="page" w:hAnchor="page" w:x="1914" w:y="2113"/>
        <w:shd w:val="clear" w:color="auto" w:fill="auto"/>
        <w:spacing w:before="0" w:line="150" w:lineRule="exact"/>
        <w:ind w:left="40"/>
      </w:pPr>
      <w:r>
        <w:t>Забезпечення інноваційної спрямованості ...</w:t>
      </w:r>
    </w:p>
    <w:p w:rsidR="009B26A6" w:rsidRDefault="00A73221">
      <w:pPr>
        <w:pStyle w:val="a7"/>
        <w:framePr w:w="8006" w:h="10165" w:hRule="exact" w:wrap="around" w:vAnchor="page" w:hAnchor="page" w:x="1957" w:y="2748"/>
        <w:shd w:val="clear" w:color="auto" w:fill="auto"/>
        <w:spacing w:line="269" w:lineRule="exact"/>
        <w:ind w:left="720"/>
        <w:jc w:val="both"/>
      </w:pPr>
      <w:r>
        <w:t>Підсумовуючи, можна стверджувати таке:</w:t>
      </w:r>
    </w:p>
    <w:p w:rsidR="009B26A6" w:rsidRDefault="00A73221">
      <w:pPr>
        <w:pStyle w:val="a7"/>
        <w:framePr w:w="8006" w:h="10165" w:hRule="exact" w:wrap="around" w:vAnchor="page" w:hAnchor="page" w:x="1957" w:y="2748"/>
        <w:numPr>
          <w:ilvl w:val="0"/>
          <w:numId w:val="1"/>
        </w:numPr>
        <w:shd w:val="clear" w:color="auto" w:fill="auto"/>
        <w:spacing w:line="269" w:lineRule="exact"/>
        <w:ind w:left="20" w:right="20" w:firstLine="300"/>
        <w:jc w:val="both"/>
      </w:pPr>
      <w:r>
        <w:t xml:space="preserve"> по-перше, динаміка ринку окреслює нові виклики перед маркетингом, що, у свою чергу, зумовлює еволюцію маркетингової концепції у бікхолістичного, когнітивного та системно-рефлексивного підходів;</w:t>
      </w:r>
    </w:p>
    <w:p w:rsidR="009B26A6" w:rsidRDefault="00A73221">
      <w:pPr>
        <w:pStyle w:val="a7"/>
        <w:framePr w:w="8006" w:h="10165" w:hRule="exact" w:wrap="around" w:vAnchor="page" w:hAnchor="page" w:x="1957" w:y="2748"/>
        <w:numPr>
          <w:ilvl w:val="0"/>
          <w:numId w:val="1"/>
        </w:numPr>
        <w:shd w:val="clear" w:color="auto" w:fill="auto"/>
        <w:spacing w:line="269" w:lineRule="exact"/>
        <w:ind w:left="20" w:right="20" w:firstLine="300"/>
        <w:jc w:val="both"/>
      </w:pPr>
      <w:r>
        <w:t xml:space="preserve"> по-друге, на підприє</w:t>
      </w:r>
      <w:r>
        <w:t>мстві, зазвичай, рішення приймаються на різних рівнях управління, які узагальнено можна поділити на рішення у сфері стратегічного та операційного маркетингу. Кожен рівень управління ставить перед відділом маркетингу різні завдання та визначає їх пріоритети</w:t>
      </w:r>
      <w:r>
        <w:t>;</w:t>
      </w:r>
    </w:p>
    <w:p w:rsidR="009B26A6" w:rsidRDefault="00A73221">
      <w:pPr>
        <w:pStyle w:val="a7"/>
        <w:framePr w:w="8006" w:h="10165" w:hRule="exact" w:wrap="around" w:vAnchor="page" w:hAnchor="page" w:x="1957" w:y="2748"/>
        <w:numPr>
          <w:ilvl w:val="0"/>
          <w:numId w:val="1"/>
        </w:numPr>
        <w:shd w:val="clear" w:color="auto" w:fill="auto"/>
        <w:spacing w:line="269" w:lineRule="exact"/>
        <w:ind w:left="20" w:right="20" w:firstLine="300"/>
        <w:jc w:val="both"/>
      </w:pPr>
      <w:r>
        <w:t xml:space="preserve"> по-третє, зовнішнє середовище значною мірою впливає на зміну цих пріоритетів. Наприклад, під час фінансової кризи більш пріоритетними були рішення у сфері операційного маркетингу, зокрема, щодо цінової політики чи процесу продаж. Вже після подолання кри</w:t>
      </w:r>
      <w:r>
        <w:t>зових явищ пріоритети вітчизняних підприємств змістились на користь стратегічних маркетингових завдань, серед яких - пошук і реалізація нових ринкових можливостей, розроблення процесів взаємодії з клієнтами тощо.</w:t>
      </w:r>
    </w:p>
    <w:p w:rsidR="009B26A6" w:rsidRDefault="00A73221">
      <w:pPr>
        <w:pStyle w:val="a7"/>
        <w:framePr w:w="8006" w:h="10165" w:hRule="exact" w:wrap="around" w:vAnchor="page" w:hAnchor="page" w:x="1957" w:y="2748"/>
        <w:shd w:val="clear" w:color="auto" w:fill="auto"/>
        <w:spacing w:after="259" w:line="269" w:lineRule="exact"/>
        <w:ind w:left="20" w:right="20" w:firstLine="300"/>
        <w:jc w:val="both"/>
      </w:pPr>
      <w:r>
        <w:t xml:space="preserve">Розуміння сутності сучасного маркетингу, </w:t>
      </w:r>
      <w:r>
        <w:t>його ролі та місця у системі менеджменту підприємства, ідентифікація пріоритетних завдань, покладених на нього, визначатимуть пріоритетність функцій та інструментарію маркетингової діяльності вітчизняних підприємств, що й стане предметом подальших дослідже</w:t>
      </w:r>
      <w:r>
        <w:t>нь автора.</w:t>
      </w:r>
    </w:p>
    <w:p w:rsidR="009B26A6" w:rsidRDefault="00A73221">
      <w:pPr>
        <w:pStyle w:val="24"/>
        <w:framePr w:w="8006" w:h="10165" w:hRule="exact" w:wrap="around" w:vAnchor="page" w:hAnchor="page" w:x="1957" w:y="2748"/>
        <w:shd w:val="clear" w:color="auto" w:fill="auto"/>
        <w:spacing w:before="0" w:after="158" w:line="170" w:lineRule="exact"/>
        <w:ind w:left="20"/>
      </w:pPr>
      <w:bookmarkStart w:id="1" w:name="bookmark1"/>
      <w:r>
        <w:t>Література</w:t>
      </w:r>
      <w:bookmarkEnd w:id="1"/>
    </w:p>
    <w:p w:rsidR="009B26A6" w:rsidRDefault="00A73221">
      <w:pPr>
        <w:pStyle w:val="30"/>
        <w:framePr w:w="8006" w:h="10165" w:hRule="exact" w:wrap="around" w:vAnchor="page" w:hAnchor="page" w:x="1957" w:y="2748"/>
        <w:numPr>
          <w:ilvl w:val="0"/>
          <w:numId w:val="2"/>
        </w:numPr>
        <w:shd w:val="clear" w:color="auto" w:fill="auto"/>
        <w:ind w:left="720" w:right="20"/>
        <w:jc w:val="left"/>
      </w:pPr>
      <w:r>
        <w:rPr>
          <w:lang w:val="uk-UA" w:eastAsia="uk-UA" w:bidi="uk-UA"/>
        </w:rPr>
        <w:t xml:space="preserve"> Котлер Ф. </w:t>
      </w:r>
      <w:r w:rsidRPr="00465681">
        <w:rPr>
          <w:lang w:eastAsia="en-US" w:bidi="en-US"/>
        </w:rPr>
        <w:t>3</w:t>
      </w:r>
      <w:r>
        <w:rPr>
          <w:lang w:val="en-US" w:eastAsia="en-US" w:bidi="en-US"/>
        </w:rPr>
        <w:t>QQ</w:t>
      </w:r>
      <w:r w:rsidRPr="00465681">
        <w:rPr>
          <w:lang w:eastAsia="en-US" w:bidi="en-US"/>
        </w:rPr>
        <w:t xml:space="preserve"> </w:t>
      </w:r>
      <w:r>
        <w:t xml:space="preserve">ключевых воапросов маркетинга: отвечает Филипп </w:t>
      </w:r>
      <w:r>
        <w:rPr>
          <w:lang w:val="uk-UA" w:eastAsia="uk-UA" w:bidi="uk-UA"/>
        </w:rPr>
        <w:t>Котлер [Текст ]</w:t>
      </w:r>
      <w:r>
        <w:rPr>
          <w:rStyle w:val="3Sylfaen9pt-1pt"/>
        </w:rPr>
        <w:t xml:space="preserve"> І </w:t>
      </w:r>
      <w:r>
        <w:t xml:space="preserve">Филипп </w:t>
      </w:r>
      <w:r>
        <w:rPr>
          <w:lang w:val="uk-UA" w:eastAsia="uk-UA" w:bidi="uk-UA"/>
        </w:rPr>
        <w:t xml:space="preserve">Котлер; </w:t>
      </w:r>
      <w:r>
        <w:t xml:space="preserve">пер. с англ. </w:t>
      </w:r>
      <w:r>
        <w:rPr>
          <w:lang w:val="uk-UA" w:eastAsia="uk-UA" w:bidi="uk-UA"/>
        </w:rPr>
        <w:t xml:space="preserve">- </w:t>
      </w:r>
      <w:r>
        <w:t>М.</w:t>
      </w:r>
      <w:r>
        <w:rPr>
          <w:lang w:val="uk-UA" w:eastAsia="uk-UA" w:bidi="uk-UA"/>
        </w:rPr>
        <w:t xml:space="preserve">: </w:t>
      </w:r>
      <w:r>
        <w:t xml:space="preserve">ЗАО </w:t>
      </w:r>
      <w:r>
        <w:rPr>
          <w:lang w:val="uk-UA" w:eastAsia="uk-UA" w:bidi="uk-UA"/>
        </w:rPr>
        <w:t xml:space="preserve">«Олімп-Бизнес», </w:t>
      </w:r>
      <w:r w:rsidRPr="00465681">
        <w:rPr>
          <w:lang w:eastAsia="en-US" w:bidi="en-US"/>
        </w:rPr>
        <w:t>2</w:t>
      </w:r>
      <w:r>
        <w:rPr>
          <w:lang w:val="en-US" w:eastAsia="en-US" w:bidi="en-US"/>
        </w:rPr>
        <w:t>QQ</w:t>
      </w:r>
      <w:r w:rsidRPr="00465681">
        <w:rPr>
          <w:lang w:eastAsia="en-US" w:bidi="en-US"/>
        </w:rPr>
        <w:t xml:space="preserve">6. </w:t>
      </w:r>
      <w:r>
        <w:t>- 224 с.</w:t>
      </w:r>
    </w:p>
    <w:p w:rsidR="009B26A6" w:rsidRDefault="00A73221">
      <w:pPr>
        <w:pStyle w:val="30"/>
        <w:framePr w:w="8006" w:h="10165" w:hRule="exact" w:wrap="around" w:vAnchor="page" w:hAnchor="page" w:x="1957" w:y="2748"/>
        <w:numPr>
          <w:ilvl w:val="0"/>
          <w:numId w:val="2"/>
        </w:numPr>
        <w:shd w:val="clear" w:color="auto" w:fill="auto"/>
        <w:ind w:left="720" w:right="20"/>
      </w:pPr>
      <w:r>
        <w:t xml:space="preserve"> Фирсанова О. В. К вопросу о философско-методологическом основании тео</w:t>
      </w:r>
      <w:r>
        <w:softHyphen/>
        <w:t>рии когнитивно</w:t>
      </w:r>
      <w:r>
        <w:t>го маркетинга</w:t>
      </w:r>
      <w:r>
        <w:rPr>
          <w:rStyle w:val="3Sylfaen9pt-1pt"/>
          <w:lang w:val="ru-RU" w:eastAsia="ru-RU" w:bidi="ru-RU"/>
        </w:rPr>
        <w:t xml:space="preserve"> </w:t>
      </w:r>
      <w:r>
        <w:rPr>
          <w:rStyle w:val="3Sylfaen9pt-1pt"/>
        </w:rPr>
        <w:t xml:space="preserve">І </w:t>
      </w:r>
      <w:r>
        <w:t>О. В. Фирсанова</w:t>
      </w:r>
      <w:r>
        <w:rPr>
          <w:rStyle w:val="3Sylfaen9pt-1pt"/>
          <w:lang w:val="ru-RU" w:eastAsia="ru-RU" w:bidi="ru-RU"/>
        </w:rPr>
        <w:t xml:space="preserve"> </w:t>
      </w:r>
      <w:r>
        <w:rPr>
          <w:rStyle w:val="3Sylfaen9pt-1pt"/>
        </w:rPr>
        <w:t xml:space="preserve">ІІ </w:t>
      </w:r>
      <w:r>
        <w:t xml:space="preserve">Управление общественными и экономическими системами. - </w:t>
      </w:r>
      <w:r w:rsidRPr="00465681">
        <w:rPr>
          <w:lang w:eastAsia="en-US" w:bidi="en-US"/>
        </w:rPr>
        <w:t>2</w:t>
      </w:r>
      <w:r>
        <w:rPr>
          <w:lang w:val="en-US" w:eastAsia="en-US" w:bidi="en-US"/>
        </w:rPr>
        <w:t>QQ</w:t>
      </w:r>
      <w:r w:rsidRPr="00465681">
        <w:rPr>
          <w:lang w:eastAsia="en-US" w:bidi="en-US"/>
        </w:rPr>
        <w:t xml:space="preserve">7. </w:t>
      </w:r>
      <w:r>
        <w:t>- № 2. - С. 45.</w:t>
      </w:r>
    </w:p>
    <w:p w:rsidR="009B26A6" w:rsidRDefault="00A73221">
      <w:pPr>
        <w:pStyle w:val="30"/>
        <w:framePr w:w="8006" w:h="10165" w:hRule="exact" w:wrap="around" w:vAnchor="page" w:hAnchor="page" w:x="1957" w:y="2748"/>
        <w:numPr>
          <w:ilvl w:val="0"/>
          <w:numId w:val="2"/>
        </w:numPr>
        <w:shd w:val="clear" w:color="auto" w:fill="auto"/>
        <w:ind w:left="720" w:right="20"/>
      </w:pPr>
      <w:r>
        <w:t xml:space="preserve"> Юлдашева О. У. Когнитивный маркетинг: основные положения и термино</w:t>
      </w:r>
      <w:r>
        <w:softHyphen/>
        <w:t>логический аппарат</w:t>
      </w:r>
      <w:r>
        <w:rPr>
          <w:rStyle w:val="3Sylfaen9pt-1pt"/>
          <w:lang w:val="ru-RU" w:eastAsia="ru-RU" w:bidi="ru-RU"/>
        </w:rPr>
        <w:t xml:space="preserve"> </w:t>
      </w:r>
      <w:r>
        <w:rPr>
          <w:rStyle w:val="3Sylfaen9pt-1pt"/>
        </w:rPr>
        <w:t xml:space="preserve">І </w:t>
      </w:r>
      <w:r>
        <w:t>О. У. Юлдашева</w:t>
      </w:r>
      <w:r>
        <w:rPr>
          <w:rStyle w:val="3Sylfaen9pt-1pt"/>
          <w:lang w:val="ru-RU" w:eastAsia="ru-RU" w:bidi="ru-RU"/>
        </w:rPr>
        <w:t xml:space="preserve"> </w:t>
      </w:r>
      <w:r>
        <w:rPr>
          <w:rStyle w:val="3Sylfaen9pt-1pt"/>
        </w:rPr>
        <w:t xml:space="preserve">ІІ </w:t>
      </w:r>
      <w:r>
        <w:t xml:space="preserve">Маркетинг. - </w:t>
      </w:r>
      <w:r w:rsidRPr="00465681">
        <w:rPr>
          <w:lang w:eastAsia="en-US" w:bidi="en-US"/>
        </w:rPr>
        <w:t>2</w:t>
      </w:r>
      <w:r>
        <w:rPr>
          <w:lang w:val="en-US" w:eastAsia="en-US" w:bidi="en-US"/>
        </w:rPr>
        <w:t>QQ</w:t>
      </w:r>
      <w:r w:rsidRPr="00465681">
        <w:rPr>
          <w:lang w:eastAsia="en-US" w:bidi="en-US"/>
        </w:rPr>
        <w:t xml:space="preserve">6. </w:t>
      </w:r>
      <w:r>
        <w:t xml:space="preserve">- № 1-2. - С. </w:t>
      </w:r>
      <w:r w:rsidRPr="00465681">
        <w:rPr>
          <w:lang w:eastAsia="en-US" w:bidi="en-US"/>
        </w:rPr>
        <w:t>34</w:t>
      </w:r>
      <w:r w:rsidRPr="00465681">
        <w:rPr>
          <w:lang w:eastAsia="en-US" w:bidi="en-US"/>
        </w:rPr>
        <w:softHyphen/>
      </w:r>
      <w:r w:rsidRPr="00465681">
        <w:rPr>
          <w:lang w:eastAsia="en-US" w:bidi="en-US"/>
        </w:rPr>
        <w:t>43.</w:t>
      </w:r>
    </w:p>
    <w:p w:rsidR="009B26A6" w:rsidRDefault="00A73221">
      <w:pPr>
        <w:pStyle w:val="30"/>
        <w:framePr w:w="8006" w:h="10165" w:hRule="exact" w:wrap="around" w:vAnchor="page" w:hAnchor="page" w:x="1957" w:y="2748"/>
        <w:numPr>
          <w:ilvl w:val="0"/>
          <w:numId w:val="2"/>
        </w:numPr>
        <w:shd w:val="clear" w:color="auto" w:fill="auto"/>
        <w:ind w:left="720" w:right="20"/>
        <w:jc w:val="left"/>
      </w:pPr>
      <w:r>
        <w:t xml:space="preserve"> </w:t>
      </w:r>
      <w:r>
        <w:rPr>
          <w:lang w:val="uk-UA" w:eastAsia="uk-UA" w:bidi="uk-UA"/>
        </w:rPr>
        <w:t xml:space="preserve">Длігач </w:t>
      </w:r>
      <w:r>
        <w:t xml:space="preserve">А. О. </w:t>
      </w:r>
      <w:r>
        <w:rPr>
          <w:lang w:val="uk-UA" w:eastAsia="uk-UA" w:bidi="uk-UA"/>
        </w:rPr>
        <w:t>Стратегічне маркетингове управління</w:t>
      </w:r>
      <w:r>
        <w:t>: моногр.</w:t>
      </w:r>
      <w:r>
        <w:rPr>
          <w:rStyle w:val="3Sylfaen9pt-1pt"/>
          <w:lang w:val="ru-RU" w:eastAsia="ru-RU" w:bidi="ru-RU"/>
        </w:rPr>
        <w:t xml:space="preserve"> </w:t>
      </w:r>
      <w:r>
        <w:rPr>
          <w:rStyle w:val="3Sylfaen9pt-1pt"/>
        </w:rPr>
        <w:t xml:space="preserve">І </w:t>
      </w:r>
      <w:r>
        <w:t xml:space="preserve">А. О. </w:t>
      </w:r>
      <w:r>
        <w:rPr>
          <w:lang w:val="uk-UA" w:eastAsia="uk-UA" w:bidi="uk-UA"/>
        </w:rPr>
        <w:t xml:space="preserve">Длігач. </w:t>
      </w:r>
      <w:r>
        <w:t xml:space="preserve">- К.: Алерта, </w:t>
      </w:r>
      <w:r w:rsidRPr="00465681">
        <w:rPr>
          <w:lang w:eastAsia="en-US" w:bidi="en-US"/>
        </w:rPr>
        <w:t>2</w:t>
      </w:r>
      <w:r>
        <w:rPr>
          <w:lang w:val="en-US" w:eastAsia="en-US" w:bidi="en-US"/>
        </w:rPr>
        <w:t>Q</w:t>
      </w:r>
      <w:r w:rsidRPr="00465681">
        <w:rPr>
          <w:lang w:eastAsia="en-US" w:bidi="en-US"/>
        </w:rPr>
        <w:t xml:space="preserve">12. </w:t>
      </w:r>
      <w:r>
        <w:t>- 272 с.</w:t>
      </w:r>
    </w:p>
    <w:p w:rsidR="009B26A6" w:rsidRDefault="00A73221">
      <w:pPr>
        <w:pStyle w:val="30"/>
        <w:framePr w:w="8006" w:h="10165" w:hRule="exact" w:wrap="around" w:vAnchor="page" w:hAnchor="page" w:x="1957" w:y="2748"/>
        <w:numPr>
          <w:ilvl w:val="0"/>
          <w:numId w:val="2"/>
        </w:numPr>
        <w:shd w:val="clear" w:color="auto" w:fill="auto"/>
        <w:ind w:left="720" w:right="20"/>
      </w:pPr>
      <w:r>
        <w:t xml:space="preserve"> ЛамбенЖ. -Ж. Менеджмент, ориентированный на рынок. 2-е изд.</w:t>
      </w:r>
      <w:r>
        <w:rPr>
          <w:rStyle w:val="3Sylfaen9pt-1pt"/>
          <w:lang w:val="ru-RU" w:eastAsia="ru-RU" w:bidi="ru-RU"/>
        </w:rPr>
        <w:t xml:space="preserve"> </w:t>
      </w:r>
      <w:r>
        <w:rPr>
          <w:rStyle w:val="3Sylfaen9pt-1pt"/>
        </w:rPr>
        <w:t xml:space="preserve">І </w:t>
      </w:r>
      <w:r>
        <w:t xml:space="preserve">Ж. -Ж. Ламбен, Р. Чумпитас, И. Шулинг; пер. с англ. под ред. В. Б. Кочанова. - СПб.: </w:t>
      </w:r>
      <w:r>
        <w:t xml:space="preserve">Питер, </w:t>
      </w:r>
      <w:r>
        <w:rPr>
          <w:lang w:val="en-US" w:eastAsia="en-US" w:bidi="en-US"/>
        </w:rPr>
        <w:t xml:space="preserve">2Q1Q. </w:t>
      </w:r>
      <w:r>
        <w:t xml:space="preserve">- </w:t>
      </w:r>
      <w:r>
        <w:rPr>
          <w:lang w:val="en-US" w:eastAsia="en-US" w:bidi="en-US"/>
        </w:rPr>
        <w:t xml:space="preserve">72Q </w:t>
      </w:r>
      <w:r>
        <w:t>с.</w:t>
      </w:r>
    </w:p>
    <w:p w:rsidR="009B26A6" w:rsidRDefault="00A73221">
      <w:pPr>
        <w:pStyle w:val="30"/>
        <w:framePr w:w="8006" w:h="10165" w:hRule="exact" w:wrap="around" w:vAnchor="page" w:hAnchor="page" w:x="1957" w:y="2748"/>
        <w:numPr>
          <w:ilvl w:val="0"/>
          <w:numId w:val="2"/>
        </w:numPr>
        <w:shd w:val="clear" w:color="auto" w:fill="auto"/>
        <w:ind w:left="720" w:right="20"/>
      </w:pPr>
      <w:r>
        <w:t xml:space="preserve"> Амблер Т. Практический маркетинг: Марочный капитал, маркетинговые войны, позиционирование, парадоксы дзен-буддизма</w:t>
      </w:r>
      <w:r>
        <w:rPr>
          <w:rStyle w:val="3Sylfaen9pt-1pt"/>
          <w:lang w:val="ru-RU" w:eastAsia="ru-RU" w:bidi="ru-RU"/>
        </w:rPr>
        <w:t xml:space="preserve"> </w:t>
      </w:r>
      <w:r>
        <w:rPr>
          <w:rStyle w:val="3Sylfaen9pt-1pt"/>
        </w:rPr>
        <w:t xml:space="preserve">І </w:t>
      </w:r>
      <w:r>
        <w:t xml:space="preserve">Тим Амблер; пер. с англ. под общ. ред. Ю. Н. Каптуревского. - СПб.: Изд-во «Питер», 1999. - </w:t>
      </w:r>
      <w:r>
        <w:rPr>
          <w:lang w:val="en-US" w:eastAsia="en-US" w:bidi="en-US"/>
        </w:rPr>
        <w:t xml:space="preserve">4QQ </w:t>
      </w:r>
      <w:r>
        <w:t>с.</w:t>
      </w:r>
    </w:p>
    <w:p w:rsidR="009B26A6" w:rsidRDefault="00A73221">
      <w:pPr>
        <w:pStyle w:val="30"/>
        <w:framePr w:w="8006" w:h="10165" w:hRule="exact" w:wrap="around" w:vAnchor="page" w:hAnchor="page" w:x="1957" w:y="2748"/>
        <w:numPr>
          <w:ilvl w:val="0"/>
          <w:numId w:val="2"/>
        </w:numPr>
        <w:shd w:val="clear" w:color="auto" w:fill="auto"/>
        <w:ind w:left="720" w:right="20"/>
      </w:pPr>
      <w:r>
        <w:t xml:space="preserve"> Международная ма</w:t>
      </w:r>
      <w:r>
        <w:t xml:space="preserve">ркетинговая группа Бизнес-консалтинг - маркетинговые исследования [Электронный ресурс]. - Режим доступа: </w:t>
      </w:r>
      <w:r>
        <w:rPr>
          <w:lang w:val="en-US" w:eastAsia="en-US" w:bidi="en-US"/>
        </w:rPr>
        <w:t>http</w:t>
      </w:r>
      <w:r w:rsidRPr="00465681">
        <w:rPr>
          <w:lang w:eastAsia="en-US" w:bidi="en-US"/>
        </w:rPr>
        <w:t xml:space="preserve">: </w:t>
      </w:r>
      <w:r>
        <w:rPr>
          <w:lang w:val="en-US" w:eastAsia="en-US" w:bidi="en-US"/>
        </w:rPr>
        <w:t>Hwww</w:t>
      </w:r>
      <w:r w:rsidRPr="00465681">
        <w:rPr>
          <w:lang w:eastAsia="en-US" w:bidi="en-US"/>
        </w:rPr>
        <w:t>.</w:t>
      </w:r>
      <w:r>
        <w:rPr>
          <w:lang w:val="en-US" w:eastAsia="en-US" w:bidi="en-US"/>
        </w:rPr>
        <w:t>marketing</w:t>
      </w:r>
      <w:r w:rsidRPr="00465681">
        <w:rPr>
          <w:lang w:eastAsia="en-US" w:bidi="en-US"/>
        </w:rPr>
        <w:t xml:space="preserve">- </w:t>
      </w:r>
      <w:r>
        <w:rPr>
          <w:lang w:val="en-US" w:eastAsia="en-US" w:bidi="en-US"/>
        </w:rPr>
        <w:t>ua</w:t>
      </w:r>
      <w:r w:rsidRPr="00465681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465681">
        <w:rPr>
          <w:lang w:eastAsia="en-US" w:bidi="en-US"/>
        </w:rPr>
        <w:t>.</w:t>
      </w:r>
    </w:p>
    <w:p w:rsidR="009B26A6" w:rsidRDefault="00A73221">
      <w:pPr>
        <w:pStyle w:val="a5"/>
        <w:framePr w:wrap="around" w:vAnchor="page" w:hAnchor="page" w:x="1919" w:y="14502"/>
        <w:shd w:val="clear" w:color="auto" w:fill="auto"/>
        <w:spacing w:before="0" w:line="150" w:lineRule="exact"/>
        <w:ind w:left="20"/>
      </w:pPr>
      <w:r>
        <w:rPr>
          <w:lang w:val="ru-RU" w:eastAsia="ru-RU" w:bidi="ru-RU"/>
        </w:rPr>
        <w:t>200</w:t>
      </w:r>
    </w:p>
    <w:p w:rsidR="009B26A6" w:rsidRDefault="00A73221">
      <w:pPr>
        <w:pStyle w:val="a5"/>
        <w:framePr w:wrap="around" w:vAnchor="page" w:hAnchor="page" w:x="6992" w:y="14502"/>
        <w:shd w:val="clear" w:color="auto" w:fill="auto"/>
        <w:spacing w:before="0" w:line="150" w:lineRule="exact"/>
        <w:ind w:left="20"/>
      </w:pPr>
      <w:r>
        <w:t xml:space="preserve">Управлінські інновації 3/2013 </w:t>
      </w:r>
      <w:r>
        <w:rPr>
          <w:lang w:val="ru-RU" w:eastAsia="ru-RU" w:bidi="ru-RU"/>
        </w:rPr>
        <w:t>р.</w:t>
      </w:r>
    </w:p>
    <w:p w:rsidR="009B26A6" w:rsidRDefault="009B26A6">
      <w:pPr>
        <w:rPr>
          <w:sz w:val="2"/>
          <w:szCs w:val="2"/>
        </w:rPr>
      </w:pPr>
    </w:p>
    <w:sectPr w:rsidR="009B26A6" w:rsidSect="009B26A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21" w:rsidRDefault="00A73221" w:rsidP="009B26A6">
      <w:r>
        <w:separator/>
      </w:r>
    </w:p>
  </w:endnote>
  <w:endnote w:type="continuationSeparator" w:id="1">
    <w:p w:rsidR="00A73221" w:rsidRDefault="00A73221" w:rsidP="009B2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21" w:rsidRDefault="00A73221"/>
  </w:footnote>
  <w:footnote w:type="continuationSeparator" w:id="1">
    <w:p w:rsidR="00A73221" w:rsidRDefault="00A732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350"/>
    <w:multiLevelType w:val="multilevel"/>
    <w:tmpl w:val="6B90E2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631B7"/>
    <w:multiLevelType w:val="multilevel"/>
    <w:tmpl w:val="CC7C5D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26A6"/>
    <w:rsid w:val="00465681"/>
    <w:rsid w:val="009B26A6"/>
    <w:rsid w:val="00A7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5"/>
        <o:r id="V:Rule4" type="connector" idref="#_x0000_s1034"/>
        <o:r id="V:Rule5" type="connector" idref="#_x0000_s1033"/>
        <o:r id="V:Rule6" type="connector" idref="#_x0000_s1032"/>
        <o:r id="V:Rule7" type="connector" idref="#_x0000_s1031"/>
        <o:r id="V:Rule8" type="connector" idref="#_x0000_s1030"/>
        <o:r id="V:Rule9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6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6A6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9B26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9B26A6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6">
    <w:name w:val="Основний текст_"/>
    <w:basedOn w:val="a0"/>
    <w:link w:val="a7"/>
    <w:rsid w:val="009B26A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ий текст (2)_"/>
    <w:basedOn w:val="a0"/>
    <w:link w:val="22"/>
    <w:rsid w:val="009B26A6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B26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3">
    <w:name w:val="Основний текст (3)_"/>
    <w:basedOn w:val="a0"/>
    <w:link w:val="30"/>
    <w:rsid w:val="009B26A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30pt">
    <w:name w:val="Основний текст (3) + Напівжирний;Інтервал 0 pt"/>
    <w:basedOn w:val="3"/>
    <w:rsid w:val="009B26A6"/>
    <w:rPr>
      <w:b/>
      <w:bCs/>
      <w:color w:val="000000"/>
      <w:spacing w:val="2"/>
      <w:w w:val="100"/>
      <w:position w:val="0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9B26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6">
    <w:name w:val="Основний текст (6)_"/>
    <w:basedOn w:val="a0"/>
    <w:link w:val="60"/>
    <w:rsid w:val="009B26A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7">
    <w:name w:val="Основний текст (7)_"/>
    <w:basedOn w:val="a0"/>
    <w:link w:val="70"/>
    <w:rsid w:val="009B26A6"/>
    <w:rPr>
      <w:rFonts w:ascii="Gulim" w:eastAsia="Gulim" w:hAnsi="Gulim" w:cs="Gulim"/>
      <w:b w:val="0"/>
      <w:bCs w:val="0"/>
      <w:i w:val="0"/>
      <w:iCs w:val="0"/>
      <w:smallCaps w:val="0"/>
      <w:strike w:val="0"/>
      <w:spacing w:val="-4"/>
      <w:sz w:val="9"/>
      <w:szCs w:val="9"/>
      <w:u w:val="none"/>
    </w:rPr>
  </w:style>
  <w:style w:type="character" w:customStyle="1" w:styleId="8">
    <w:name w:val="Основний текст (8)_"/>
    <w:basedOn w:val="a0"/>
    <w:link w:val="80"/>
    <w:rsid w:val="009B26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7"/>
      <w:sz w:val="34"/>
      <w:szCs w:val="34"/>
      <w:u w:val="none"/>
    </w:rPr>
  </w:style>
  <w:style w:type="character" w:customStyle="1" w:styleId="9">
    <w:name w:val="Основний текст (9)_"/>
    <w:basedOn w:val="a0"/>
    <w:link w:val="90"/>
    <w:rsid w:val="009B26A6"/>
    <w:rPr>
      <w:rFonts w:ascii="Gulim" w:eastAsia="Gulim" w:hAnsi="Gulim" w:cs="Gulim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00">
    <w:name w:val="Основний текст (10)_"/>
    <w:basedOn w:val="a0"/>
    <w:link w:val="101"/>
    <w:rsid w:val="009B26A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Основний текст (11)_"/>
    <w:basedOn w:val="a0"/>
    <w:link w:val="110"/>
    <w:rsid w:val="009B26A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2">
    <w:name w:val="Основний текст (12)_"/>
    <w:basedOn w:val="a0"/>
    <w:link w:val="120"/>
    <w:rsid w:val="009B26A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7pt150">
    <w:name w:val="Основний текст (12) + 17 pt;Масштаб 150%"/>
    <w:basedOn w:val="12"/>
    <w:rsid w:val="009B26A6"/>
    <w:rPr>
      <w:color w:val="000000"/>
      <w:spacing w:val="0"/>
      <w:w w:val="150"/>
      <w:position w:val="0"/>
      <w:sz w:val="34"/>
      <w:szCs w:val="34"/>
      <w:lang w:val="uk-UA" w:eastAsia="uk-UA" w:bidi="uk-UA"/>
    </w:rPr>
  </w:style>
  <w:style w:type="character" w:customStyle="1" w:styleId="14">
    <w:name w:val="Основний текст (14)_"/>
    <w:basedOn w:val="a0"/>
    <w:link w:val="140"/>
    <w:rsid w:val="009B26A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15">
    <w:name w:val="Основний текст (15)_"/>
    <w:basedOn w:val="a0"/>
    <w:link w:val="150"/>
    <w:rsid w:val="009B26A6"/>
    <w:rPr>
      <w:rFonts w:ascii="Arial" w:eastAsia="Arial" w:hAnsi="Arial" w:cs="Arial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151">
    <w:name w:val="Основний текст (15) + Не курсив"/>
    <w:basedOn w:val="15"/>
    <w:rsid w:val="009B26A6"/>
    <w:rPr>
      <w:i/>
      <w:iCs/>
      <w:color w:val="000000"/>
      <w:w w:val="100"/>
      <w:position w:val="0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9B26A6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">
    <w:name w:val="Основний текст (13)_"/>
    <w:basedOn w:val="a0"/>
    <w:link w:val="130"/>
    <w:rsid w:val="009B26A6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ідпис до зображення_"/>
    <w:basedOn w:val="a0"/>
    <w:link w:val="a9"/>
    <w:rsid w:val="009B26A6"/>
    <w:rPr>
      <w:rFonts w:ascii="Arial" w:eastAsia="Arial" w:hAnsi="Arial" w:cs="Arial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aa">
    <w:name w:val="Підпис до зображення + Не курсив"/>
    <w:basedOn w:val="a8"/>
    <w:rsid w:val="009B26A6"/>
    <w:rPr>
      <w:i/>
      <w:iCs/>
      <w:color w:val="000000"/>
      <w:w w:val="100"/>
      <w:position w:val="0"/>
      <w:lang w:val="uk-UA" w:eastAsia="uk-UA" w:bidi="uk-UA"/>
    </w:rPr>
  </w:style>
  <w:style w:type="character" w:customStyle="1" w:styleId="16">
    <w:name w:val="Основний текст (16)_"/>
    <w:basedOn w:val="a0"/>
    <w:link w:val="160"/>
    <w:rsid w:val="009B26A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Підпис до таблиці_"/>
    <w:basedOn w:val="a0"/>
    <w:link w:val="ac"/>
    <w:rsid w:val="009B26A6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17">
    <w:name w:val="Основний текст (17)_"/>
    <w:basedOn w:val="a0"/>
    <w:link w:val="170"/>
    <w:rsid w:val="009B26A6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75pt0pt">
    <w:name w:val="Основний текст + 7;5 pt;Інтервал 0 pt"/>
    <w:basedOn w:val="a6"/>
    <w:rsid w:val="009B26A6"/>
    <w:rPr>
      <w:color w:val="000000"/>
      <w:spacing w:val="2"/>
      <w:w w:val="100"/>
      <w:position w:val="0"/>
      <w:sz w:val="15"/>
      <w:szCs w:val="15"/>
      <w:lang w:val="uk-UA" w:eastAsia="uk-UA" w:bidi="uk-UA"/>
    </w:rPr>
  </w:style>
  <w:style w:type="character" w:customStyle="1" w:styleId="8pt0pt">
    <w:name w:val="Основний текст + 8 pt;Напівжирний;Інтервал 0 pt"/>
    <w:basedOn w:val="a6"/>
    <w:rsid w:val="009B26A6"/>
    <w:rPr>
      <w:b/>
      <w:bCs/>
      <w:color w:val="000000"/>
      <w:spacing w:val="2"/>
      <w:w w:val="100"/>
      <w:position w:val="0"/>
      <w:sz w:val="16"/>
      <w:szCs w:val="16"/>
      <w:lang w:val="uk-UA" w:eastAsia="uk-UA" w:bidi="uk-UA"/>
    </w:rPr>
  </w:style>
  <w:style w:type="character" w:customStyle="1" w:styleId="8pt0pt0">
    <w:name w:val="Основний текст + 8 pt;Напівжирний;Інтервал 0 pt"/>
    <w:basedOn w:val="a6"/>
    <w:rsid w:val="009B26A6"/>
    <w:rPr>
      <w:b/>
      <w:bCs/>
      <w:color w:val="000000"/>
      <w:spacing w:val="4"/>
      <w:w w:val="100"/>
      <w:position w:val="0"/>
      <w:sz w:val="16"/>
      <w:szCs w:val="16"/>
      <w:lang w:val="uk-UA" w:eastAsia="uk-UA" w:bidi="uk-UA"/>
    </w:rPr>
  </w:style>
  <w:style w:type="character" w:customStyle="1" w:styleId="75pt0pt0">
    <w:name w:val="Основний текст + 7;5 pt;Курсив;Інтервал 0 pt"/>
    <w:basedOn w:val="a6"/>
    <w:rsid w:val="009B26A6"/>
    <w:rPr>
      <w:i/>
      <w:iCs/>
      <w:color w:val="000000"/>
      <w:spacing w:val="-3"/>
      <w:w w:val="100"/>
      <w:position w:val="0"/>
      <w:sz w:val="15"/>
      <w:szCs w:val="15"/>
      <w:lang w:val="uk-UA" w:eastAsia="uk-UA" w:bidi="uk-UA"/>
    </w:rPr>
  </w:style>
  <w:style w:type="character" w:customStyle="1" w:styleId="23">
    <w:name w:val="Заголовок №2_"/>
    <w:basedOn w:val="a0"/>
    <w:link w:val="24"/>
    <w:rsid w:val="009B26A6"/>
    <w:rPr>
      <w:rFonts w:ascii="Arial" w:eastAsia="Arial" w:hAnsi="Arial" w:cs="Arial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3Sylfaen9pt-1pt">
    <w:name w:val="Основний текст (3) + Sylfaen;9 pt;Не курсив;Інтервал -1 pt"/>
    <w:basedOn w:val="3"/>
    <w:rsid w:val="009B26A6"/>
    <w:rPr>
      <w:rFonts w:ascii="Sylfaen" w:eastAsia="Sylfaen" w:hAnsi="Sylfaen" w:cs="Sylfaen"/>
      <w:i/>
      <w:iCs/>
      <w:color w:val="000000"/>
      <w:spacing w:val="-22"/>
      <w:w w:val="100"/>
      <w:position w:val="0"/>
      <w:sz w:val="18"/>
      <w:szCs w:val="18"/>
      <w:lang w:val="uk-UA" w:eastAsia="uk-UA" w:bidi="uk-UA"/>
    </w:rPr>
  </w:style>
  <w:style w:type="paragraph" w:customStyle="1" w:styleId="20">
    <w:name w:val="Колонтитул (2)"/>
    <w:basedOn w:val="a"/>
    <w:link w:val="2"/>
    <w:rsid w:val="009B26A6"/>
    <w:pPr>
      <w:shd w:val="clear" w:color="auto" w:fill="FFFFFF"/>
      <w:spacing w:after="60" w:line="0" w:lineRule="atLeast"/>
    </w:pPr>
    <w:rPr>
      <w:rFonts w:ascii="Sylfaen" w:eastAsia="Sylfaen" w:hAnsi="Sylfaen" w:cs="Sylfaen"/>
      <w:spacing w:val="3"/>
      <w:sz w:val="17"/>
      <w:szCs w:val="17"/>
    </w:rPr>
  </w:style>
  <w:style w:type="paragraph" w:customStyle="1" w:styleId="a5">
    <w:name w:val="Колонтитул"/>
    <w:basedOn w:val="a"/>
    <w:link w:val="a4"/>
    <w:rsid w:val="009B26A6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2"/>
      <w:sz w:val="15"/>
      <w:szCs w:val="15"/>
    </w:rPr>
  </w:style>
  <w:style w:type="paragraph" w:customStyle="1" w:styleId="a7">
    <w:name w:val="Основний текст"/>
    <w:basedOn w:val="a"/>
    <w:link w:val="a6"/>
    <w:rsid w:val="009B26A6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17"/>
      <w:szCs w:val="17"/>
    </w:rPr>
  </w:style>
  <w:style w:type="paragraph" w:customStyle="1" w:styleId="22">
    <w:name w:val="Основний текст (2)"/>
    <w:basedOn w:val="a"/>
    <w:link w:val="21"/>
    <w:rsid w:val="009B26A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20"/>
      <w:szCs w:val="20"/>
    </w:rPr>
  </w:style>
  <w:style w:type="paragraph" w:customStyle="1" w:styleId="10">
    <w:name w:val="Заголовок №1"/>
    <w:basedOn w:val="a"/>
    <w:link w:val="1"/>
    <w:rsid w:val="009B26A6"/>
    <w:pPr>
      <w:shd w:val="clear" w:color="auto" w:fill="FFFFFF"/>
      <w:spacing w:line="317" w:lineRule="exact"/>
      <w:jc w:val="center"/>
      <w:outlineLvl w:val="0"/>
    </w:pPr>
    <w:rPr>
      <w:rFonts w:ascii="Sylfaen" w:eastAsia="Sylfaen" w:hAnsi="Sylfaen" w:cs="Sylfaen"/>
      <w:spacing w:val="-1"/>
      <w:sz w:val="23"/>
      <w:szCs w:val="23"/>
    </w:rPr>
  </w:style>
  <w:style w:type="paragraph" w:customStyle="1" w:styleId="30">
    <w:name w:val="Основний текст (3)"/>
    <w:basedOn w:val="a"/>
    <w:link w:val="3"/>
    <w:rsid w:val="009B26A6"/>
    <w:pPr>
      <w:shd w:val="clear" w:color="auto" w:fill="FFFFFF"/>
      <w:spacing w:line="240" w:lineRule="exact"/>
      <w:ind w:hanging="400"/>
      <w:jc w:val="both"/>
    </w:pPr>
    <w:rPr>
      <w:rFonts w:ascii="Arial" w:eastAsia="Arial" w:hAnsi="Arial" w:cs="Arial"/>
      <w:i/>
      <w:iCs/>
      <w:sz w:val="17"/>
      <w:szCs w:val="17"/>
      <w:lang w:val="ru-RU" w:eastAsia="ru-RU" w:bidi="ru-RU"/>
    </w:rPr>
  </w:style>
  <w:style w:type="paragraph" w:customStyle="1" w:styleId="40">
    <w:name w:val="Основний текст (4)"/>
    <w:basedOn w:val="a"/>
    <w:link w:val="4"/>
    <w:rsid w:val="009B26A6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2"/>
      <w:sz w:val="15"/>
      <w:szCs w:val="15"/>
    </w:rPr>
  </w:style>
  <w:style w:type="paragraph" w:customStyle="1" w:styleId="60">
    <w:name w:val="Основний текст (6)"/>
    <w:basedOn w:val="a"/>
    <w:link w:val="6"/>
    <w:rsid w:val="009B26A6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5"/>
      <w:szCs w:val="15"/>
    </w:rPr>
  </w:style>
  <w:style w:type="paragraph" w:customStyle="1" w:styleId="70">
    <w:name w:val="Основний текст (7)"/>
    <w:basedOn w:val="a"/>
    <w:link w:val="7"/>
    <w:rsid w:val="009B26A6"/>
    <w:pPr>
      <w:shd w:val="clear" w:color="auto" w:fill="FFFFFF"/>
      <w:spacing w:line="0" w:lineRule="atLeast"/>
    </w:pPr>
    <w:rPr>
      <w:rFonts w:ascii="Gulim" w:eastAsia="Gulim" w:hAnsi="Gulim" w:cs="Gulim"/>
      <w:spacing w:val="-4"/>
      <w:sz w:val="9"/>
      <w:szCs w:val="9"/>
    </w:rPr>
  </w:style>
  <w:style w:type="paragraph" w:customStyle="1" w:styleId="80">
    <w:name w:val="Основний текст (8)"/>
    <w:basedOn w:val="a"/>
    <w:link w:val="8"/>
    <w:rsid w:val="009B26A6"/>
    <w:pPr>
      <w:shd w:val="clear" w:color="auto" w:fill="FFFFFF"/>
      <w:spacing w:line="0" w:lineRule="atLeast"/>
    </w:pPr>
    <w:rPr>
      <w:rFonts w:ascii="Sylfaen" w:eastAsia="Sylfaen" w:hAnsi="Sylfaen" w:cs="Sylfaen"/>
      <w:spacing w:val="-27"/>
      <w:sz w:val="34"/>
      <w:szCs w:val="34"/>
    </w:rPr>
  </w:style>
  <w:style w:type="paragraph" w:customStyle="1" w:styleId="90">
    <w:name w:val="Основний текст (9)"/>
    <w:basedOn w:val="a"/>
    <w:link w:val="9"/>
    <w:rsid w:val="009B26A6"/>
    <w:pPr>
      <w:shd w:val="clear" w:color="auto" w:fill="FFFFFF"/>
      <w:spacing w:line="0" w:lineRule="atLeast"/>
    </w:pPr>
    <w:rPr>
      <w:rFonts w:ascii="Gulim" w:eastAsia="Gulim" w:hAnsi="Gulim" w:cs="Gulim"/>
      <w:sz w:val="76"/>
      <w:szCs w:val="76"/>
    </w:rPr>
  </w:style>
  <w:style w:type="paragraph" w:customStyle="1" w:styleId="101">
    <w:name w:val="Основний текст (10)"/>
    <w:basedOn w:val="a"/>
    <w:link w:val="100"/>
    <w:rsid w:val="009B26A6"/>
    <w:pPr>
      <w:shd w:val="clear" w:color="auto" w:fill="FFFFFF"/>
      <w:spacing w:line="0" w:lineRule="atLeast"/>
    </w:pPr>
    <w:rPr>
      <w:rFonts w:ascii="Garamond" w:eastAsia="Garamond" w:hAnsi="Garamond" w:cs="Garamond"/>
      <w:sz w:val="48"/>
      <w:szCs w:val="48"/>
    </w:rPr>
  </w:style>
  <w:style w:type="paragraph" w:customStyle="1" w:styleId="110">
    <w:name w:val="Основний текст (11)"/>
    <w:basedOn w:val="a"/>
    <w:link w:val="11"/>
    <w:rsid w:val="009B26A6"/>
    <w:pPr>
      <w:shd w:val="clear" w:color="auto" w:fill="FFFFFF"/>
      <w:spacing w:line="0" w:lineRule="atLeast"/>
    </w:pPr>
    <w:rPr>
      <w:rFonts w:ascii="Garamond" w:eastAsia="Garamond" w:hAnsi="Garamond" w:cs="Garamond"/>
      <w:sz w:val="48"/>
      <w:szCs w:val="48"/>
    </w:rPr>
  </w:style>
  <w:style w:type="paragraph" w:customStyle="1" w:styleId="120">
    <w:name w:val="Основний текст (12)"/>
    <w:basedOn w:val="a"/>
    <w:link w:val="12"/>
    <w:rsid w:val="009B26A6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ий текст (14)"/>
    <w:basedOn w:val="a"/>
    <w:link w:val="14"/>
    <w:rsid w:val="009B26A6"/>
    <w:pPr>
      <w:shd w:val="clear" w:color="auto" w:fill="FFFFFF"/>
      <w:spacing w:line="178" w:lineRule="exact"/>
      <w:ind w:hanging="360"/>
    </w:pPr>
    <w:rPr>
      <w:rFonts w:ascii="Arial" w:eastAsia="Arial" w:hAnsi="Arial" w:cs="Arial"/>
      <w:spacing w:val="1"/>
      <w:sz w:val="13"/>
      <w:szCs w:val="13"/>
    </w:rPr>
  </w:style>
  <w:style w:type="paragraph" w:customStyle="1" w:styleId="150">
    <w:name w:val="Основний текст (15)"/>
    <w:basedOn w:val="a"/>
    <w:link w:val="15"/>
    <w:rsid w:val="009B26A6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b/>
      <w:bCs/>
      <w:i/>
      <w:iCs/>
      <w:spacing w:val="2"/>
      <w:sz w:val="17"/>
      <w:szCs w:val="17"/>
    </w:rPr>
  </w:style>
  <w:style w:type="paragraph" w:customStyle="1" w:styleId="50">
    <w:name w:val="Основний текст (5)"/>
    <w:basedOn w:val="a"/>
    <w:link w:val="5"/>
    <w:rsid w:val="009B26A6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130">
    <w:name w:val="Основний текст (13)"/>
    <w:basedOn w:val="a"/>
    <w:link w:val="13"/>
    <w:rsid w:val="009B26A6"/>
    <w:pPr>
      <w:shd w:val="clear" w:color="auto" w:fill="FFFFFF"/>
      <w:spacing w:line="0" w:lineRule="atLeast"/>
      <w:jc w:val="center"/>
    </w:pPr>
    <w:rPr>
      <w:rFonts w:ascii="Gulim" w:eastAsia="Gulim" w:hAnsi="Gulim" w:cs="Gulim"/>
      <w:sz w:val="8"/>
      <w:szCs w:val="8"/>
    </w:rPr>
  </w:style>
  <w:style w:type="paragraph" w:customStyle="1" w:styleId="a9">
    <w:name w:val="Підпис до зображення"/>
    <w:basedOn w:val="a"/>
    <w:link w:val="a8"/>
    <w:rsid w:val="009B26A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2"/>
      <w:sz w:val="17"/>
      <w:szCs w:val="17"/>
    </w:rPr>
  </w:style>
  <w:style w:type="paragraph" w:customStyle="1" w:styleId="160">
    <w:name w:val="Основний текст (16)"/>
    <w:basedOn w:val="a"/>
    <w:link w:val="16"/>
    <w:rsid w:val="009B26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ac">
    <w:name w:val="Підпис до таблиці"/>
    <w:basedOn w:val="a"/>
    <w:link w:val="ab"/>
    <w:rsid w:val="009B26A6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"/>
      <w:sz w:val="15"/>
      <w:szCs w:val="15"/>
    </w:rPr>
  </w:style>
  <w:style w:type="paragraph" w:customStyle="1" w:styleId="170">
    <w:name w:val="Основний текст (17)"/>
    <w:basedOn w:val="a"/>
    <w:link w:val="17"/>
    <w:rsid w:val="009B26A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24">
    <w:name w:val="Заголовок №2"/>
    <w:basedOn w:val="a"/>
    <w:link w:val="23"/>
    <w:rsid w:val="009B26A6"/>
    <w:pPr>
      <w:shd w:val="clear" w:color="auto" w:fill="FFFFFF"/>
      <w:spacing w:before="180" w:after="240" w:line="0" w:lineRule="atLeast"/>
      <w:jc w:val="center"/>
      <w:outlineLvl w:val="1"/>
    </w:pPr>
    <w:rPr>
      <w:rFonts w:ascii="Arial" w:eastAsia="Arial" w:hAnsi="Arial" w:cs="Arial"/>
      <w:b/>
      <w:bCs/>
      <w:i/>
      <w:iCs/>
      <w:spacing w:val="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AppData/Local/Temp/FineReader11.00/media/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1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8925</Words>
  <Characters>5088</Characters>
  <Application>Microsoft Office Word</Application>
  <DocSecurity>0</DocSecurity>
  <Lines>42</Lines>
  <Paragraphs>27</Paragraphs>
  <ScaleCrop>false</ScaleCrop>
  <Company>Microsoft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2017-09-27T09:15:00Z</dcterms:created>
  <dcterms:modified xsi:type="dcterms:W3CDTF">2017-09-27T09:16:00Z</dcterms:modified>
</cp:coreProperties>
</file>